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7B77A" w14:textId="77777777" w:rsidR="0006355B" w:rsidRDefault="0006355B" w:rsidP="003A053C">
      <w:pPr>
        <w:pStyle w:val="Zakladnystyl"/>
        <w:jc w:val="center"/>
        <w:rPr>
          <w:sz w:val="24"/>
          <w:szCs w:val="24"/>
        </w:rPr>
      </w:pPr>
    </w:p>
    <w:p w14:paraId="00368629" w14:textId="77777777" w:rsidR="003A053C" w:rsidRPr="006E0246" w:rsidRDefault="00BD2E77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4E3B4D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75019912" r:id="rId12"/>
        </w:object>
      </w:r>
    </w:p>
    <w:p w14:paraId="46C58745" w14:textId="77777777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22E33AA3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024D358B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</w:p>
    <w:p w14:paraId="670BBD0E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4860BEB2" w14:textId="77777777" w:rsidR="003A053C" w:rsidRPr="006E0246" w:rsidRDefault="003A053C" w:rsidP="00AB57F7">
      <w:pPr>
        <w:pStyle w:val="Zakladnystyl"/>
        <w:jc w:val="center"/>
        <w:rPr>
          <w:b/>
          <w:bCs/>
          <w:sz w:val="24"/>
          <w:szCs w:val="24"/>
        </w:rPr>
      </w:pPr>
    </w:p>
    <w:p w14:paraId="42807FC4" w14:textId="77777777" w:rsidR="003A053C" w:rsidRPr="00372E48" w:rsidRDefault="003A053C" w:rsidP="00AB57F7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56B25885" w14:textId="77777777" w:rsidR="003A053C" w:rsidRPr="006E0246" w:rsidRDefault="00372E48" w:rsidP="00AB57F7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811041">
        <w:rPr>
          <w:sz w:val="24"/>
          <w:szCs w:val="24"/>
        </w:rPr>
        <w:t>4</w:t>
      </w:r>
    </w:p>
    <w:p w14:paraId="12FAC9C0" w14:textId="77777777" w:rsidR="003A053C" w:rsidRPr="006E0246" w:rsidRDefault="003A053C" w:rsidP="00AB57F7">
      <w:pPr>
        <w:pStyle w:val="Zakladnystyl"/>
        <w:jc w:val="center"/>
        <w:rPr>
          <w:sz w:val="24"/>
          <w:szCs w:val="24"/>
        </w:rPr>
      </w:pPr>
    </w:p>
    <w:p w14:paraId="74F01338" w14:textId="4A967B95" w:rsidR="00DF7503" w:rsidRDefault="00F87AEB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AEB">
        <w:rPr>
          <w:rFonts w:ascii="Times New Roman" w:hAnsi="Times New Roman" w:cs="Times New Roman"/>
          <w:b/>
          <w:sz w:val="24"/>
          <w:szCs w:val="24"/>
        </w:rPr>
        <w:t>Návrh na zmenu gestora úloh v uzneseniach vlády Slovenskej republiky a návrh na zmenu bodov v uznesení vlády</w:t>
      </w:r>
    </w:p>
    <w:p w14:paraId="20BC03D1" w14:textId="77777777" w:rsidR="00F87AEB" w:rsidRPr="006E0246" w:rsidRDefault="00F87AEB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019876EE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C6F69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AEEAE11" w14:textId="1B12F020" w:rsidR="003A053C" w:rsidRPr="006E0246" w:rsidRDefault="00DF7503" w:rsidP="00F3376F">
            <w:pPr>
              <w:pStyle w:val="Zakladnystyl"/>
              <w:rPr>
                <w:sz w:val="24"/>
                <w:szCs w:val="24"/>
              </w:rPr>
            </w:pPr>
            <w:r w:rsidRPr="00F3376F">
              <w:rPr>
                <w:sz w:val="24"/>
                <w:szCs w:val="24"/>
              </w:rPr>
              <w:t>4939/2024/SPO</w:t>
            </w:r>
          </w:p>
        </w:tc>
      </w:tr>
      <w:tr w:rsidR="003A053C" w:rsidRPr="006E0246" w14:paraId="7EC85EC5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73724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B4024" w14:textId="77777777" w:rsidR="003A053C" w:rsidRPr="006E0246" w:rsidRDefault="007F152A" w:rsidP="00B5656D">
            <w:pPr>
              <w:pStyle w:val="Zakladnystyl"/>
              <w:rPr>
                <w:sz w:val="24"/>
                <w:szCs w:val="24"/>
              </w:rPr>
            </w:pPr>
            <w:bookmarkStart w:id="0" w:name="_Hlk156900607"/>
            <w:r>
              <w:rPr>
                <w:sz w:val="24"/>
                <w:szCs w:val="24"/>
              </w:rPr>
              <w:t>p</w:t>
            </w:r>
            <w:r w:rsidRPr="007F152A">
              <w:rPr>
                <w:sz w:val="24"/>
                <w:szCs w:val="24"/>
              </w:rPr>
              <w:t>odpredseda vlády pre Plán obnovy a odolnosti a využívanie eurofondov</w:t>
            </w:r>
            <w:bookmarkEnd w:id="0"/>
          </w:p>
        </w:tc>
      </w:tr>
    </w:tbl>
    <w:p w14:paraId="67E8A686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6349564B" w14:textId="77777777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0F805F81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DC8CB0" w14:textId="77777777" w:rsidR="009F0F36" w:rsidRDefault="009F0F36" w:rsidP="009F0F36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57430050"/>
      <w:r w:rsidRPr="009F0F36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2277E">
        <w:rPr>
          <w:rFonts w:ascii="Times New Roman" w:hAnsi="Times New Roman" w:cs="Times New Roman"/>
          <w:b/>
          <w:bCs/>
          <w:sz w:val="24"/>
          <w:szCs w:val="24"/>
        </w:rPr>
        <w:t>mení</w:t>
      </w:r>
    </w:p>
    <w:bookmarkEnd w:id="1"/>
    <w:p w14:paraId="0A0E17F4" w14:textId="77777777" w:rsidR="000C69A8" w:rsidRPr="009F0F36" w:rsidRDefault="000C69A8" w:rsidP="009F0F36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DB3D0" w14:textId="083A2335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A.1. </w:t>
      </w:r>
      <w:r>
        <w:rPr>
          <w:rFonts w:ascii="Times New Roman" w:hAnsi="Times New Roman" w:cs="Times New Roman"/>
          <w:sz w:val="24"/>
          <w:szCs w:val="24"/>
        </w:rPr>
        <w:tab/>
      </w:r>
      <w:r w:rsidRPr="001C715C">
        <w:rPr>
          <w:rFonts w:ascii="Times New Roman" w:hAnsi="Times New Roman" w:cs="Times New Roman"/>
          <w:sz w:val="24"/>
          <w:szCs w:val="24"/>
        </w:rPr>
        <w:t xml:space="preserve">gestora úlohy v bode B.3 uznesenia vlády SR č. 573 z 13. júla 2005 a B.3 uznesenia vlády SR č. 902 </w:t>
      </w:r>
      <w:r w:rsidR="005251F2">
        <w:rPr>
          <w:rFonts w:ascii="Times New Roman" w:hAnsi="Times New Roman" w:cs="Times New Roman"/>
          <w:sz w:val="24"/>
          <w:szCs w:val="24"/>
        </w:rPr>
        <w:t xml:space="preserve">z </w:t>
      </w:r>
      <w:r w:rsidRPr="001C715C">
        <w:rPr>
          <w:rFonts w:ascii="Times New Roman" w:hAnsi="Times New Roman" w:cs="Times New Roman"/>
          <w:sz w:val="24"/>
          <w:szCs w:val="24"/>
        </w:rPr>
        <w:t xml:space="preserve">10. decembra 2008 v znení bodu C.1 </w:t>
      </w:r>
      <w:r w:rsidR="0071697A">
        <w:rPr>
          <w:rFonts w:ascii="Times New Roman" w:hAnsi="Times New Roman" w:cs="Times New Roman"/>
          <w:sz w:val="24"/>
          <w:szCs w:val="24"/>
        </w:rPr>
        <w:t>a C.2.</w:t>
      </w:r>
      <w:r w:rsidRPr="001C715C">
        <w:rPr>
          <w:rFonts w:ascii="Times New Roman" w:hAnsi="Times New Roman" w:cs="Times New Roman"/>
          <w:sz w:val="24"/>
          <w:szCs w:val="24"/>
        </w:rPr>
        <w:t xml:space="preserve"> uznesenia vlády SR č. 20 z 9. januára 2013 a bodu </w:t>
      </w:r>
      <w:r w:rsidR="00995B95">
        <w:rPr>
          <w:rFonts w:ascii="Times New Roman" w:hAnsi="Times New Roman" w:cs="Times New Roman"/>
          <w:sz w:val="24"/>
          <w:szCs w:val="24"/>
        </w:rPr>
        <w:t>C</w:t>
      </w:r>
      <w:r w:rsidRPr="001C715C">
        <w:rPr>
          <w:rFonts w:ascii="Times New Roman" w:hAnsi="Times New Roman" w:cs="Times New Roman"/>
          <w:sz w:val="24"/>
          <w:szCs w:val="24"/>
        </w:rPr>
        <w:t>.</w:t>
      </w:r>
      <w:r w:rsidR="00636D9C">
        <w:rPr>
          <w:rFonts w:ascii="Times New Roman" w:hAnsi="Times New Roman" w:cs="Times New Roman"/>
          <w:sz w:val="24"/>
          <w:szCs w:val="24"/>
        </w:rPr>
        <w:t>1</w:t>
      </w:r>
      <w:r w:rsidRPr="001C715C">
        <w:rPr>
          <w:rFonts w:ascii="Times New Roman" w:hAnsi="Times New Roman" w:cs="Times New Roman"/>
          <w:sz w:val="24"/>
          <w:szCs w:val="24"/>
        </w:rPr>
        <w:t>. uznesenia vlády SR č. 501 z 19. augusta 2020 - predložiť na rokovanie vlády návrh na určenie zodpovednosti ministerstiev a ostatných ústredných orgánov štátnej správy SR za aplikáciu a prijatie opatrení na vnútroštátnej úrovni k nariadeniam a  rozhodnutiam európskych spoločenstiev - z „podpredseda vlády“ na „vedúci Úradu vlády SR“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4FE95CE1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3DE3AAA" w14:textId="39656D1D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A.2.</w:t>
      </w:r>
      <w:r>
        <w:rPr>
          <w:rFonts w:ascii="Times New Roman" w:hAnsi="Times New Roman" w:cs="Times New Roman"/>
          <w:sz w:val="24"/>
          <w:szCs w:val="24"/>
        </w:rPr>
        <w:tab/>
      </w:r>
      <w:r w:rsidRPr="001C715C">
        <w:rPr>
          <w:rFonts w:ascii="Times New Roman" w:hAnsi="Times New Roman" w:cs="Times New Roman"/>
          <w:sz w:val="24"/>
          <w:szCs w:val="24"/>
        </w:rPr>
        <w:t>gestora úlohy v bode B.2. uznesenia vlády SR č. 225 z 30. marca 20</w:t>
      </w:r>
      <w:r w:rsidR="002D23D1">
        <w:rPr>
          <w:rFonts w:ascii="Times New Roman" w:hAnsi="Times New Roman" w:cs="Times New Roman"/>
          <w:sz w:val="24"/>
          <w:szCs w:val="24"/>
        </w:rPr>
        <w:t>1</w:t>
      </w:r>
      <w:r w:rsidRPr="001C715C">
        <w:rPr>
          <w:rFonts w:ascii="Times New Roman" w:hAnsi="Times New Roman" w:cs="Times New Roman"/>
          <w:sz w:val="24"/>
          <w:szCs w:val="24"/>
        </w:rPr>
        <w:t xml:space="preserve">1 </w:t>
      </w:r>
      <w:r w:rsidR="00636D9C">
        <w:rPr>
          <w:rFonts w:ascii="Times New Roman" w:hAnsi="Times New Roman" w:cs="Times New Roman"/>
          <w:sz w:val="24"/>
          <w:szCs w:val="24"/>
        </w:rPr>
        <w:t xml:space="preserve">v </w:t>
      </w:r>
      <w:r w:rsidRPr="001C715C">
        <w:rPr>
          <w:rFonts w:ascii="Times New Roman" w:hAnsi="Times New Roman" w:cs="Times New Roman"/>
          <w:sz w:val="24"/>
          <w:szCs w:val="24"/>
        </w:rPr>
        <w:t>znení bodu C.1. uznesenia vlády SR č. 73 z 24. februára 2016 a</w:t>
      </w:r>
      <w:r w:rsidR="00995B95">
        <w:rPr>
          <w:rFonts w:ascii="Times New Roman" w:hAnsi="Times New Roman" w:cs="Times New Roman"/>
          <w:sz w:val="24"/>
          <w:szCs w:val="24"/>
        </w:rPr>
        <w:t xml:space="preserve"> v znení </w:t>
      </w:r>
      <w:r w:rsidRPr="001C715C">
        <w:rPr>
          <w:rFonts w:ascii="Times New Roman" w:hAnsi="Times New Roman" w:cs="Times New Roman"/>
          <w:sz w:val="24"/>
          <w:szCs w:val="24"/>
        </w:rPr>
        <w:t>bodu C.1. uznesenia vlády č. 467 z</w:t>
      </w:r>
      <w:r w:rsidR="00995B95">
        <w:rPr>
          <w:rFonts w:ascii="Times New Roman" w:hAnsi="Times New Roman" w:cs="Times New Roman"/>
          <w:sz w:val="24"/>
          <w:szCs w:val="24"/>
        </w:rPr>
        <w:t> </w:t>
      </w:r>
      <w:r w:rsidRPr="001C715C">
        <w:rPr>
          <w:rFonts w:ascii="Times New Roman" w:hAnsi="Times New Roman" w:cs="Times New Roman"/>
          <w:sz w:val="24"/>
          <w:szCs w:val="24"/>
        </w:rPr>
        <w:t>15</w:t>
      </w:r>
      <w:r w:rsidR="00995B95">
        <w:rPr>
          <w:rFonts w:ascii="Times New Roman" w:hAnsi="Times New Roman" w:cs="Times New Roman"/>
          <w:sz w:val="24"/>
          <w:szCs w:val="24"/>
        </w:rPr>
        <w:t>.</w:t>
      </w:r>
      <w:r w:rsidRPr="001C715C">
        <w:rPr>
          <w:rFonts w:ascii="Times New Roman" w:hAnsi="Times New Roman" w:cs="Times New Roman"/>
          <w:sz w:val="24"/>
          <w:szCs w:val="24"/>
        </w:rPr>
        <w:t xml:space="preserve"> júla 2020 - predložiť na rokovanie vlády informáciu o transpozičnom deficite a harmonograme jeho odstránenia - z „podpredseda vlády“ na „vedúci Úradu vlády SR“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4DF2D69F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7B049F3" w14:textId="77777777" w:rsidR="00520E4C" w:rsidRPr="00520E4C" w:rsidRDefault="001C715C" w:rsidP="00520E4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A.3.</w:t>
      </w:r>
      <w:r>
        <w:rPr>
          <w:rFonts w:ascii="Times New Roman" w:hAnsi="Times New Roman" w:cs="Times New Roman"/>
          <w:sz w:val="24"/>
          <w:szCs w:val="24"/>
        </w:rPr>
        <w:tab/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gestora úlohy v bodoch </w:t>
      </w:r>
      <w:r w:rsidR="00520E4C">
        <w:rPr>
          <w:rFonts w:ascii="Times New Roman" w:hAnsi="Times New Roman" w:cs="Times New Roman"/>
          <w:sz w:val="24"/>
          <w:szCs w:val="24"/>
        </w:rPr>
        <w:t>D</w:t>
      </w:r>
      <w:r w:rsidR="00520E4C" w:rsidRPr="00520E4C">
        <w:rPr>
          <w:rFonts w:ascii="Times New Roman" w:hAnsi="Times New Roman" w:cs="Times New Roman"/>
          <w:sz w:val="24"/>
          <w:szCs w:val="24"/>
        </w:rPr>
        <w:t>.1.</w:t>
      </w:r>
      <w:r w:rsidR="00520E4C">
        <w:rPr>
          <w:rFonts w:ascii="Times New Roman" w:hAnsi="Times New Roman" w:cs="Times New Roman"/>
          <w:sz w:val="24"/>
          <w:szCs w:val="24"/>
        </w:rPr>
        <w:t xml:space="preserve"> a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>
        <w:rPr>
          <w:rFonts w:ascii="Times New Roman" w:hAnsi="Times New Roman" w:cs="Times New Roman"/>
          <w:sz w:val="24"/>
          <w:szCs w:val="24"/>
        </w:rPr>
        <w:t>D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.2. uznesenia vlády SR č. </w:t>
      </w:r>
      <w:r w:rsidR="00520E4C">
        <w:rPr>
          <w:rFonts w:ascii="Times New Roman" w:hAnsi="Times New Roman" w:cs="Times New Roman"/>
          <w:sz w:val="24"/>
          <w:szCs w:val="24"/>
        </w:rPr>
        <w:t xml:space="preserve">784 z </w:t>
      </w:r>
      <w:r w:rsidR="00520E4C" w:rsidRPr="00520E4C">
        <w:rPr>
          <w:rFonts w:ascii="Times New Roman" w:hAnsi="Times New Roman" w:cs="Times New Roman"/>
          <w:sz w:val="24"/>
          <w:szCs w:val="24"/>
        </w:rPr>
        <w:t>22. decembra 2021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>k Systému implementácie Plánu obnovy a odolnosti Slovenskej republiky</w:t>
      </w:r>
      <w:r w:rsidR="00520E4C">
        <w:rPr>
          <w:rFonts w:ascii="Times New Roman" w:hAnsi="Times New Roman" w:cs="Times New Roman"/>
          <w:sz w:val="24"/>
          <w:szCs w:val="24"/>
        </w:rPr>
        <w:t xml:space="preserve"> - </w:t>
      </w:r>
      <w:r w:rsidR="00520E4C" w:rsidRPr="00520E4C">
        <w:rPr>
          <w:rFonts w:ascii="Times New Roman" w:hAnsi="Times New Roman" w:cs="Times New Roman"/>
          <w:sz w:val="24"/>
          <w:szCs w:val="24"/>
        </w:rPr>
        <w:t>schvaľovať prípadné zmeny a doplnenia Systému implementácie Plánu obnovy</w:t>
      </w:r>
    </w:p>
    <w:p w14:paraId="6E0AD535" w14:textId="1EE77FCB" w:rsidR="00520E4C" w:rsidRDefault="00520E4C" w:rsidP="00520E4C">
      <w:pPr>
        <w:spacing w:before="0"/>
        <w:ind w:left="1407" w:firstLine="0"/>
        <w:rPr>
          <w:rFonts w:ascii="Times New Roman" w:hAnsi="Times New Roman" w:cs="Times New Roman"/>
          <w:sz w:val="24"/>
          <w:szCs w:val="24"/>
        </w:rPr>
      </w:pPr>
      <w:r w:rsidRPr="00520E4C">
        <w:rPr>
          <w:rFonts w:ascii="Times New Roman" w:hAnsi="Times New Roman" w:cs="Times New Roman"/>
          <w:sz w:val="24"/>
          <w:szCs w:val="24"/>
        </w:rPr>
        <w:t>a odolnosti Slovenskej republiky v súlade s potrebami implementácie reforiem,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investícií a projektov, ktorými sa plnia míľniky a ciele Plánu obnovy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a odolnosti Slovenskej republiky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20E4C">
        <w:rPr>
          <w:rFonts w:ascii="Times New Roman" w:hAnsi="Times New Roman" w:cs="Times New Roman"/>
          <w:sz w:val="24"/>
          <w:szCs w:val="24"/>
        </w:rPr>
        <w:t xml:space="preserve">vydávať vzory, metodické pokyny, metodické usmernenia </w:t>
      </w:r>
      <w:r w:rsidRPr="00520E4C">
        <w:rPr>
          <w:rFonts w:ascii="Times New Roman" w:hAnsi="Times New Roman" w:cs="Times New Roman"/>
          <w:sz w:val="24"/>
          <w:szCs w:val="24"/>
        </w:rPr>
        <w:lastRenderedPageBreak/>
        <w:t>a výnimky Systému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implementácie Plánu obnovy a odolnosti Slovenskej republiky na vykonávanie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úloh národnej implementačnej a koordinačnej autority podľa ustanovenia §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zákona č. 368/2021 Z. z. o mechanizme na podporu obnovy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20E4C">
        <w:rPr>
          <w:rFonts w:ascii="Times New Roman" w:hAnsi="Times New Roman" w:cs="Times New Roman"/>
          <w:sz w:val="24"/>
          <w:szCs w:val="24"/>
        </w:rPr>
        <w:t>odolnosti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a o zmene a doplnení niektorých zákonov</w:t>
      </w:r>
      <w:r w:rsidR="008955C8">
        <w:rPr>
          <w:rFonts w:ascii="Times New Roman" w:hAnsi="Times New Roman" w:cs="Times New Roman"/>
          <w:sz w:val="24"/>
          <w:szCs w:val="24"/>
        </w:rPr>
        <w:t xml:space="preserve"> - </w:t>
      </w:r>
      <w:r w:rsidR="008955C8" w:rsidRPr="008955C8">
        <w:rPr>
          <w:rFonts w:ascii="Times New Roman" w:hAnsi="Times New Roman" w:cs="Times New Roman"/>
          <w:sz w:val="24"/>
          <w:szCs w:val="24"/>
        </w:rPr>
        <w:t>z „vedúci Úradu vlády SR“ na „podpredseda vlády pre Plán obnovy a odolnosti a využívanie eurofondov“,</w:t>
      </w:r>
    </w:p>
    <w:p w14:paraId="2F3A424D" w14:textId="77777777" w:rsidR="00520E4C" w:rsidRDefault="00520E4C" w:rsidP="008955C8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1BDE80A1" w14:textId="36904F06" w:rsidR="001C715C" w:rsidRDefault="008955C8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A.4. </w:t>
      </w:r>
      <w:r>
        <w:rPr>
          <w:rFonts w:ascii="Times New Roman" w:hAnsi="Times New Roman" w:cs="Times New Roman"/>
          <w:sz w:val="24"/>
          <w:szCs w:val="24"/>
        </w:rPr>
        <w:tab/>
      </w:r>
      <w:r w:rsidR="001C715C" w:rsidRPr="001C715C">
        <w:rPr>
          <w:rFonts w:ascii="Times New Roman" w:hAnsi="Times New Roman" w:cs="Times New Roman"/>
          <w:sz w:val="24"/>
          <w:szCs w:val="24"/>
        </w:rPr>
        <w:t xml:space="preserve">gestora úlohy </w:t>
      </w:r>
      <w:r w:rsidR="00995B95">
        <w:rPr>
          <w:rFonts w:ascii="Times New Roman" w:hAnsi="Times New Roman" w:cs="Times New Roman"/>
          <w:sz w:val="24"/>
          <w:szCs w:val="24"/>
        </w:rPr>
        <w:t xml:space="preserve">č. 15 v mesiaci september </w:t>
      </w:r>
      <w:r w:rsidR="001C715C" w:rsidRPr="001C715C">
        <w:rPr>
          <w:rFonts w:ascii="Times New Roman" w:hAnsi="Times New Roman" w:cs="Times New Roman"/>
          <w:sz w:val="24"/>
          <w:szCs w:val="24"/>
        </w:rPr>
        <w:t xml:space="preserve">vlády SR </w:t>
      </w:r>
      <w:r w:rsidR="00995B95">
        <w:rPr>
          <w:rFonts w:ascii="Times New Roman" w:hAnsi="Times New Roman" w:cs="Times New Roman"/>
          <w:sz w:val="24"/>
          <w:szCs w:val="24"/>
        </w:rPr>
        <w:t xml:space="preserve">z </w:t>
      </w:r>
      <w:r w:rsidR="00995B95" w:rsidRPr="001C715C">
        <w:rPr>
          <w:rFonts w:ascii="Times New Roman" w:hAnsi="Times New Roman" w:cs="Times New Roman"/>
          <w:sz w:val="24"/>
          <w:szCs w:val="24"/>
        </w:rPr>
        <w:t>Plánu legislatívnych úloh vlády Slovenskej republiky na rok 2022</w:t>
      </w:r>
      <w:r w:rsidR="00995B95">
        <w:rPr>
          <w:rFonts w:ascii="Times New Roman" w:hAnsi="Times New Roman" w:cs="Times New Roman"/>
          <w:sz w:val="24"/>
          <w:szCs w:val="24"/>
        </w:rPr>
        <w:t xml:space="preserve">, schváleného uznesením vlády SR </w:t>
      </w:r>
      <w:r w:rsidR="001C715C" w:rsidRPr="001C715C">
        <w:rPr>
          <w:rFonts w:ascii="Times New Roman" w:hAnsi="Times New Roman" w:cs="Times New Roman"/>
          <w:sz w:val="24"/>
          <w:szCs w:val="24"/>
        </w:rPr>
        <w:t>č. 15/2022 z 12. januára 2022</w:t>
      </w:r>
      <w:r w:rsidR="00BD2E77">
        <w:rPr>
          <w:rFonts w:ascii="Times New Roman" w:hAnsi="Times New Roman" w:cs="Times New Roman"/>
          <w:sz w:val="24"/>
          <w:szCs w:val="24"/>
        </w:rPr>
        <w:t xml:space="preserve"> -</w:t>
      </w:r>
      <w:r w:rsidR="001C715C" w:rsidRPr="001C715C">
        <w:rPr>
          <w:rFonts w:ascii="Times New Roman" w:hAnsi="Times New Roman" w:cs="Times New Roman"/>
          <w:sz w:val="24"/>
          <w:szCs w:val="24"/>
        </w:rPr>
        <w:t xml:space="preserve"> predložiť na rokovanie vlády SR Návrh zákona o inováciách a o zmene a doplnení niektorých zákonov ako súčasť reformy efektívnejšieho riadenia a posilnenia financovania vedy, výskumu a inovácií, vyplývajúcej zo záväzkov Plánu obnovy </w:t>
      </w:r>
      <w:r w:rsidR="008C0683">
        <w:rPr>
          <w:rFonts w:ascii="Times New Roman" w:hAnsi="Times New Roman" w:cs="Times New Roman"/>
          <w:sz w:val="24"/>
          <w:szCs w:val="24"/>
        </w:rPr>
        <w:t xml:space="preserve">- </w:t>
      </w:r>
      <w:r w:rsidR="001C715C" w:rsidRPr="001C715C">
        <w:rPr>
          <w:rFonts w:ascii="Times New Roman" w:hAnsi="Times New Roman" w:cs="Times New Roman"/>
          <w:sz w:val="24"/>
          <w:szCs w:val="24"/>
        </w:rPr>
        <w:t>z „vedúci Úradu vlády SR“ na „podpredseda vlády pre Plán obnovy a odolnosti a využívanie eurofondov“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011BCD4D" w14:textId="77777777" w:rsidR="009866F5" w:rsidRDefault="009866F5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4DBBE934" w14:textId="4847E55D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C715C">
        <w:rPr>
          <w:rFonts w:ascii="Times New Roman" w:hAnsi="Times New Roman" w:cs="Times New Roman"/>
          <w:sz w:val="24"/>
          <w:szCs w:val="24"/>
        </w:rPr>
        <w:t>gestora úlohy v bodoch B.1., B.2., B.3. a B.4. uznesenia vlády SR č. 134 zo dňa 28. marca 2023 - zabezpečiť plnenie úloh podľa prílohy č. 1 k Národnej stratégii výskumu, vývoja a inovácií; predložiť Úradu vlády SR informáciu o plnení úloh vyplývajúcich z prílohy č. 1 k Národnej stratégii výskumu, vývoja a inovácií; aktualizovať Národnú stratégiu výskumu, vývoja a inovácií; vypracovať vyhodnotenie plnenia Národnej stratégie výskumu, vývoja a inovácií za predchádzajúci rok a predložiť ho vo forme informácie na rokovanie vlády - z „vedúci Úradu vlády SR“ na „podpredseda vlády pre Plán obnovy a odolnosti a využívanie eurofondov“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318D2348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742FA3F5" w14:textId="1EBDAC57" w:rsidR="00B726DA" w:rsidRDefault="001C715C" w:rsidP="0054502F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B726DA">
        <w:rPr>
          <w:rFonts w:ascii="Times New Roman" w:hAnsi="Times New Roman" w:cs="Times New Roman"/>
          <w:sz w:val="24"/>
          <w:szCs w:val="24"/>
        </w:rPr>
        <w:t xml:space="preserve">gestora úlohy v bode </w:t>
      </w:r>
      <w:r w:rsidR="0054502F">
        <w:rPr>
          <w:rFonts w:ascii="Times New Roman" w:hAnsi="Times New Roman" w:cs="Times New Roman"/>
          <w:sz w:val="24"/>
          <w:szCs w:val="24"/>
        </w:rPr>
        <w:t>D.4</w:t>
      </w:r>
      <w:r w:rsidR="008955C8">
        <w:rPr>
          <w:rFonts w:ascii="Times New Roman" w:hAnsi="Times New Roman" w:cs="Times New Roman"/>
          <w:sz w:val="24"/>
          <w:szCs w:val="24"/>
        </w:rPr>
        <w:t>.</w:t>
      </w:r>
      <w:r w:rsidR="00B726DA">
        <w:rPr>
          <w:rFonts w:ascii="Times New Roman" w:hAnsi="Times New Roman" w:cs="Times New Roman"/>
          <w:sz w:val="24"/>
          <w:szCs w:val="24"/>
        </w:rPr>
        <w:t xml:space="preserve"> uznesenia vlády SR č. 201 </w:t>
      </w:r>
      <w:r w:rsidR="00520E4C">
        <w:rPr>
          <w:rFonts w:ascii="Times New Roman" w:hAnsi="Times New Roman" w:cs="Times New Roman"/>
          <w:sz w:val="24"/>
          <w:szCs w:val="24"/>
        </w:rPr>
        <w:t>z</w:t>
      </w:r>
      <w:r w:rsidR="00B726DA">
        <w:rPr>
          <w:rFonts w:ascii="Times New Roman" w:hAnsi="Times New Roman" w:cs="Times New Roman"/>
          <w:sz w:val="24"/>
          <w:szCs w:val="24"/>
        </w:rPr>
        <w:t xml:space="preserve"> 26. apríla 2023 - </w:t>
      </w:r>
      <w:r w:rsidR="0054502F" w:rsidRPr="0054502F">
        <w:rPr>
          <w:rFonts w:ascii="Times New Roman" w:hAnsi="Times New Roman" w:cs="Times New Roman"/>
          <w:sz w:val="24"/>
          <w:szCs w:val="24"/>
        </w:rPr>
        <w:t>rokovať s Európskou komisiou o zmene Vykonávacieho rozhodnutia rady,</w:t>
      </w:r>
      <w:r w:rsidR="0054502F">
        <w:rPr>
          <w:rFonts w:ascii="Times New Roman" w:hAnsi="Times New Roman" w:cs="Times New Roman"/>
          <w:sz w:val="24"/>
          <w:szCs w:val="24"/>
        </w:rPr>
        <w:t xml:space="preserve"> </w:t>
      </w:r>
      <w:r w:rsidR="0054502F" w:rsidRPr="0054502F">
        <w:rPr>
          <w:rFonts w:ascii="Times New Roman" w:hAnsi="Times New Roman" w:cs="Times New Roman"/>
          <w:sz w:val="24"/>
          <w:szCs w:val="24"/>
        </w:rPr>
        <w:t>Operačnej dohody a Dohody o financovaní týkajúcej sa Plánu obnovy</w:t>
      </w:r>
      <w:r w:rsidR="0054502F">
        <w:rPr>
          <w:rFonts w:ascii="Times New Roman" w:hAnsi="Times New Roman" w:cs="Times New Roman"/>
          <w:sz w:val="24"/>
          <w:szCs w:val="24"/>
        </w:rPr>
        <w:t xml:space="preserve"> </w:t>
      </w:r>
      <w:r w:rsidR="0054502F" w:rsidRPr="0054502F">
        <w:rPr>
          <w:rFonts w:ascii="Times New Roman" w:hAnsi="Times New Roman" w:cs="Times New Roman"/>
          <w:sz w:val="24"/>
          <w:szCs w:val="24"/>
        </w:rPr>
        <w:t>a odolnosti Slovenskej republiky v procese formálneho schvaľovania</w:t>
      </w:r>
      <w:r w:rsidR="0054502F">
        <w:rPr>
          <w:rFonts w:ascii="Times New Roman" w:hAnsi="Times New Roman" w:cs="Times New Roman"/>
          <w:sz w:val="24"/>
          <w:szCs w:val="24"/>
        </w:rPr>
        <w:t xml:space="preserve"> </w:t>
      </w:r>
      <w:r w:rsidR="0054502F" w:rsidRPr="0054502F">
        <w:rPr>
          <w:rFonts w:ascii="Times New Roman" w:hAnsi="Times New Roman" w:cs="Times New Roman"/>
          <w:sz w:val="24"/>
          <w:szCs w:val="24"/>
        </w:rPr>
        <w:t>a uzatvoriť ju v mene Slovenskej republiky</w:t>
      </w:r>
      <w:r w:rsidR="00B726DA">
        <w:rPr>
          <w:rFonts w:ascii="Times New Roman" w:hAnsi="Times New Roman" w:cs="Times New Roman"/>
          <w:sz w:val="24"/>
          <w:szCs w:val="24"/>
        </w:rPr>
        <w:t xml:space="preserve"> – z „predseda vlády“ na „</w:t>
      </w:r>
      <w:r w:rsidR="00B726DA" w:rsidRPr="001C715C">
        <w:rPr>
          <w:rFonts w:ascii="Times New Roman" w:hAnsi="Times New Roman" w:cs="Times New Roman"/>
          <w:sz w:val="24"/>
          <w:szCs w:val="24"/>
        </w:rPr>
        <w:t>podpredseda vlády pre Plán obnovy a odolnosti a využívanie eurofondov</w:t>
      </w:r>
      <w:r w:rsidR="00B726DA">
        <w:rPr>
          <w:rFonts w:ascii="Times New Roman" w:hAnsi="Times New Roman" w:cs="Times New Roman"/>
          <w:sz w:val="24"/>
          <w:szCs w:val="24"/>
        </w:rPr>
        <w:t>“</w:t>
      </w:r>
      <w:r w:rsidR="0054502F">
        <w:rPr>
          <w:rFonts w:ascii="Times New Roman" w:hAnsi="Times New Roman" w:cs="Times New Roman"/>
          <w:sz w:val="24"/>
          <w:szCs w:val="24"/>
        </w:rPr>
        <w:t>,</w:t>
      </w:r>
    </w:p>
    <w:p w14:paraId="186CAA98" w14:textId="77777777" w:rsidR="00B726DA" w:rsidRDefault="00B726DA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62FCA096" w14:textId="472B6C19" w:rsidR="001C715C" w:rsidRDefault="008955C8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C715C" w:rsidRPr="001C715C">
        <w:rPr>
          <w:rFonts w:ascii="Times New Roman" w:hAnsi="Times New Roman" w:cs="Times New Roman"/>
          <w:sz w:val="24"/>
          <w:szCs w:val="24"/>
        </w:rPr>
        <w:t>gestora úlohy v bodoch B.1., B.2. a B.3. uznesenia vlády SR č. 257 zo dňa 24. mája 2023 - ako gestorom plnenia základných podmienok zabezpečiť plnenie základných podmienok vo svojej pôsobnosti na národnej úrovni počas programového obdobia 2021 – 2027; predložiť ministrovi investícií, regionálneho rozvoja a informatizácie informáciu o stave plnenia základných podmienok vo svojej pôsobnosti; poskytovať súčinnosť ministrovi investícií, regionálneho rozvoja a informatizácie pri koordinácii plnenia základných podmienok vo svojej pôsobnosti - z „vedúci Úradu vlády SR“ na „podpredseda vlády pre Plán obnovy a odolnosti a využívanie eurofondov“</w:t>
      </w:r>
      <w:r w:rsidR="007B184E">
        <w:rPr>
          <w:rFonts w:ascii="Times New Roman" w:hAnsi="Times New Roman" w:cs="Times New Roman"/>
          <w:sz w:val="24"/>
          <w:szCs w:val="24"/>
        </w:rPr>
        <w:t>,</w:t>
      </w:r>
    </w:p>
    <w:p w14:paraId="62BCB727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B67A1EF" w14:textId="6BFFA35E" w:rsidR="001C715C" w:rsidRDefault="00321647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321647">
        <w:rPr>
          <w:rFonts w:ascii="Times New Roman" w:hAnsi="Times New Roman" w:cs="Times New Roman"/>
          <w:sz w:val="24"/>
          <w:szCs w:val="24"/>
        </w:rPr>
        <w:t>gestora úlohy v bodoch B.1. a B.2. uznesenia vlády SR č. 310 z 12. júna 2023 - plniť opatrenia stanovené v Akčnom pláne inteligentných miest a regiónov na roky 2023 – 2026; predložiť ministrovi investícií, regionálneho rozvoja a informatizácie informáciu o plnení Akčného plánu inteligentných miest a regiónov na roky 2023 – 2026 - z „vedúci Úradu vlády SR“ na „podpredseda vlády pre Plán obnovy a odolnosti a využívanie eurofondov“</w:t>
      </w:r>
      <w:r w:rsidR="007B184E">
        <w:rPr>
          <w:rFonts w:ascii="Times New Roman" w:hAnsi="Times New Roman" w:cs="Times New Roman"/>
          <w:sz w:val="24"/>
          <w:szCs w:val="24"/>
        </w:rPr>
        <w:t>,</w:t>
      </w:r>
    </w:p>
    <w:p w14:paraId="2C4CDCAA" w14:textId="77777777" w:rsidR="00321647" w:rsidRDefault="00321647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59B9A137" w14:textId="1B5A9D6E" w:rsidR="00B72A24" w:rsidRPr="00A15E82" w:rsidRDefault="009F0F36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A15E82"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9</w:t>
      </w:r>
      <w:r w:rsidRPr="00A15E82">
        <w:rPr>
          <w:rFonts w:ascii="Times New Roman" w:hAnsi="Times New Roman" w:cs="Times New Roman"/>
          <w:sz w:val="24"/>
          <w:szCs w:val="24"/>
        </w:rPr>
        <w:t xml:space="preserve">. </w:t>
      </w:r>
      <w:r w:rsidR="0062277E" w:rsidRPr="00A15E82">
        <w:rPr>
          <w:rFonts w:ascii="Times New Roman" w:hAnsi="Times New Roman" w:cs="Times New Roman"/>
          <w:sz w:val="24"/>
          <w:szCs w:val="24"/>
        </w:rPr>
        <w:tab/>
      </w:r>
      <w:bookmarkStart w:id="2" w:name="_Hlk156901114"/>
      <w:r w:rsidR="0062277E" w:rsidRPr="00A15E82">
        <w:rPr>
          <w:rFonts w:ascii="Times New Roman" w:hAnsi="Times New Roman" w:cs="Times New Roman"/>
          <w:sz w:val="24"/>
          <w:szCs w:val="24"/>
        </w:rPr>
        <w:t>gestora úlohy v bode B.</w:t>
      </w:r>
      <w:r w:rsidR="0088732B" w:rsidRPr="00A15E82">
        <w:rPr>
          <w:rFonts w:ascii="Times New Roman" w:hAnsi="Times New Roman" w:cs="Times New Roman"/>
          <w:sz w:val="24"/>
          <w:szCs w:val="24"/>
        </w:rPr>
        <w:t>1</w:t>
      </w:r>
      <w:r w:rsidR="0062277E" w:rsidRPr="00A15E82">
        <w:rPr>
          <w:rFonts w:ascii="Times New Roman" w:hAnsi="Times New Roman" w:cs="Times New Roman"/>
          <w:sz w:val="24"/>
          <w:szCs w:val="24"/>
        </w:rPr>
        <w:t>.</w:t>
      </w:r>
      <w:r w:rsidR="009148A4" w:rsidRPr="00A15E82">
        <w:rPr>
          <w:rFonts w:ascii="Times New Roman" w:hAnsi="Times New Roman" w:cs="Times New Roman"/>
          <w:sz w:val="24"/>
          <w:szCs w:val="24"/>
        </w:rPr>
        <w:t>, B.2., B.3., B.4. a B.5</w:t>
      </w:r>
      <w:r w:rsidR="0062277E" w:rsidRPr="00A15E82">
        <w:rPr>
          <w:rFonts w:ascii="Times New Roman" w:hAnsi="Times New Roman" w:cs="Times New Roman"/>
          <w:sz w:val="24"/>
          <w:szCs w:val="24"/>
        </w:rPr>
        <w:t xml:space="preserve"> uznesenia vlády SR č. 469 zo </w:t>
      </w:r>
      <w:r w:rsidR="0062277E" w:rsidRPr="00A15E82">
        <w:rPr>
          <w:rFonts w:ascii="Times New Roman" w:hAnsi="Times New Roman" w:cs="Times New Roman"/>
          <w:sz w:val="24"/>
          <w:szCs w:val="24"/>
        </w:rPr>
        <w:lastRenderedPageBreak/>
        <w:t xml:space="preserve">dňa 20. septembra 2023 – </w:t>
      </w:r>
      <w:bookmarkStart w:id="3" w:name="_Hlk156832276"/>
      <w:r w:rsidR="00F319A0" w:rsidRPr="00A15E82">
        <w:rPr>
          <w:rFonts w:ascii="Times New Roman" w:hAnsi="Times New Roman" w:cs="Times New Roman"/>
          <w:sz w:val="24"/>
          <w:szCs w:val="24"/>
        </w:rPr>
        <w:t>zabezpečiť, aby úlohy koordinátora pre implementáciu Sociálno-klimatického fondu vykonávala Národná implementačná a koordinačná autorita podľa zákona č. 368/2021 Z. z. o mechanizme na podporu obnovy a odolnosti a o zmene a doplnení niektorých zákonov v pôsobnosti Úradu vlády SR</w:t>
      </w:r>
      <w:r w:rsidR="009148A4" w:rsidRPr="00A15E82">
        <w:rPr>
          <w:rFonts w:ascii="Times New Roman" w:hAnsi="Times New Roman" w:cs="Times New Roman"/>
          <w:sz w:val="24"/>
          <w:szCs w:val="24"/>
        </w:rPr>
        <w:t>; zabezpečiť prípravu Sociálno-klimatického plánu a predložiť to na schválenie na rokovanie vlády; pripraviť legislatívny návrh, ktorý zadefinuje implementačný rámec Sociálno- klimatického fondu a predložiť ho na rokovanie vlády; pripraviť návrh na určenie subjektov verejnej správy zapojených do implementácie Sociálno-klimatického fondu; koordinovať a metodicky usmerňovať subjekty zapojené do prípravy a implementácie Sociálno-klimatického fondu</w:t>
      </w:r>
      <w:r w:rsidR="00F319A0" w:rsidRPr="00A15E82">
        <w:rPr>
          <w:rFonts w:ascii="Times New Roman" w:hAnsi="Times New Roman" w:cs="Times New Roman"/>
          <w:sz w:val="24"/>
          <w:szCs w:val="24"/>
        </w:rPr>
        <w:t xml:space="preserve"> </w:t>
      </w:r>
      <w:r w:rsidR="0062277E" w:rsidRPr="00A15E82">
        <w:rPr>
          <w:rFonts w:ascii="Times New Roman" w:hAnsi="Times New Roman" w:cs="Times New Roman"/>
          <w:sz w:val="24"/>
          <w:szCs w:val="24"/>
        </w:rPr>
        <w:t>- z „vedúci Úradu vlády SR“ na „</w:t>
      </w:r>
      <w:r w:rsidR="008F4485" w:rsidRPr="00A15E82">
        <w:rPr>
          <w:rFonts w:ascii="Times New Roman" w:hAnsi="Times New Roman" w:cs="Times New Roman"/>
          <w:sz w:val="24"/>
          <w:szCs w:val="24"/>
        </w:rPr>
        <w:t>podpredseda vlády pre Plán obnovy a odolnosti a využívanie eurofondov</w:t>
      </w:r>
      <w:r w:rsidR="0062277E" w:rsidRPr="00A15E82">
        <w:rPr>
          <w:rFonts w:ascii="Times New Roman" w:hAnsi="Times New Roman" w:cs="Times New Roman"/>
          <w:sz w:val="24"/>
          <w:szCs w:val="24"/>
        </w:rPr>
        <w:t>“</w:t>
      </w:r>
      <w:bookmarkEnd w:id="3"/>
      <w:r w:rsidR="007B184E">
        <w:rPr>
          <w:rFonts w:ascii="Times New Roman" w:hAnsi="Times New Roman" w:cs="Times New Roman"/>
          <w:sz w:val="24"/>
          <w:szCs w:val="24"/>
        </w:rPr>
        <w:t>,</w:t>
      </w:r>
    </w:p>
    <w:bookmarkEnd w:id="2"/>
    <w:p w14:paraId="416A8FF3" w14:textId="77777777" w:rsidR="0088732B" w:rsidRPr="00995B95" w:rsidRDefault="0088732B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  <w:u w:val="single"/>
        </w:rPr>
      </w:pPr>
    </w:p>
    <w:p w14:paraId="69E4E8F0" w14:textId="2D8AF6B9" w:rsidR="004527F7" w:rsidRPr="007B184E" w:rsidRDefault="00C10D8B" w:rsidP="007B184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A15E82"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10</w:t>
      </w:r>
      <w:r w:rsidRPr="00A15E82">
        <w:rPr>
          <w:rFonts w:ascii="Times New Roman" w:hAnsi="Times New Roman" w:cs="Times New Roman"/>
          <w:sz w:val="24"/>
          <w:szCs w:val="24"/>
        </w:rPr>
        <w:t xml:space="preserve">. </w:t>
      </w:r>
      <w:r w:rsidRPr="00A15E82">
        <w:rPr>
          <w:rFonts w:ascii="Times New Roman" w:hAnsi="Times New Roman" w:cs="Times New Roman"/>
          <w:sz w:val="24"/>
          <w:szCs w:val="24"/>
        </w:rPr>
        <w:tab/>
        <w:t>gestora úlohy v bode B.</w:t>
      </w:r>
      <w:r w:rsidR="00FD413D" w:rsidRPr="00A15E82">
        <w:rPr>
          <w:rFonts w:ascii="Times New Roman" w:hAnsi="Times New Roman" w:cs="Times New Roman"/>
          <w:sz w:val="24"/>
          <w:szCs w:val="24"/>
        </w:rPr>
        <w:t>3</w:t>
      </w:r>
      <w:r w:rsidRPr="00A15E82">
        <w:rPr>
          <w:rFonts w:ascii="Times New Roman" w:hAnsi="Times New Roman" w:cs="Times New Roman"/>
          <w:sz w:val="24"/>
          <w:szCs w:val="24"/>
        </w:rPr>
        <w:t xml:space="preserve">. </w:t>
      </w:r>
      <w:r w:rsidR="009148A4" w:rsidRPr="00A15E82">
        <w:rPr>
          <w:rFonts w:ascii="Times New Roman" w:hAnsi="Times New Roman" w:cs="Times New Roman"/>
          <w:sz w:val="24"/>
          <w:szCs w:val="24"/>
        </w:rPr>
        <w:t xml:space="preserve">a B.4. </w:t>
      </w:r>
      <w:r w:rsidRPr="00A15E82">
        <w:rPr>
          <w:rFonts w:ascii="Times New Roman" w:hAnsi="Times New Roman" w:cs="Times New Roman"/>
          <w:sz w:val="24"/>
          <w:szCs w:val="24"/>
        </w:rPr>
        <w:t xml:space="preserve">uznesenia vlády SR č. 629 zo dňa 29. novembra 2023 - </w:t>
      </w:r>
      <w:r w:rsidR="00FD413D" w:rsidRPr="00A15E82">
        <w:rPr>
          <w:rFonts w:ascii="Times New Roman" w:hAnsi="Times New Roman" w:cs="Times New Roman"/>
          <w:sz w:val="24"/>
          <w:szCs w:val="24"/>
        </w:rPr>
        <w:t>zabezpečiť prostredníctvom národnej implementačnej a koordinačnej autority posúdenie pokroku v implementácii na základe informácií podľa bodu B.1 tohto uznesenia</w:t>
      </w:r>
      <w:r w:rsidR="009148A4" w:rsidRPr="00A15E82">
        <w:rPr>
          <w:rFonts w:ascii="Times New Roman" w:hAnsi="Times New Roman" w:cs="Times New Roman"/>
          <w:sz w:val="24"/>
          <w:szCs w:val="24"/>
        </w:rPr>
        <w:t>; pripraviť a predložiť na rokovanie vlády Správu o pokroku pri implementácii Plánu obnovy a odolnosti Slovenskej republiky spolu s návrhom ďalšieho postupu v nadväznosti na bod B.2 tohto uznesenia</w:t>
      </w:r>
      <w:r w:rsidR="009B6B9D" w:rsidRPr="00A15E82">
        <w:rPr>
          <w:rFonts w:ascii="Times New Roman" w:hAnsi="Times New Roman" w:cs="Times New Roman"/>
          <w:sz w:val="24"/>
          <w:szCs w:val="24"/>
        </w:rPr>
        <w:t xml:space="preserve"> </w:t>
      </w:r>
      <w:r w:rsidRPr="00A15E82">
        <w:rPr>
          <w:rFonts w:ascii="Times New Roman" w:hAnsi="Times New Roman" w:cs="Times New Roman"/>
          <w:sz w:val="24"/>
          <w:szCs w:val="24"/>
        </w:rPr>
        <w:t>- z „podpredseda vlády pre Plán obnovy a odolnosti a využívanie eurofondov a vedúci Úradu vlády SR“ na „podpredseda vlády pre Plán obnovy a odolnosti a využívanie eurofondov</w:t>
      </w:r>
      <w:r w:rsidR="007B184E">
        <w:rPr>
          <w:rFonts w:ascii="Times New Roman" w:hAnsi="Times New Roman" w:cs="Times New Roman"/>
          <w:sz w:val="24"/>
          <w:szCs w:val="24"/>
        </w:rPr>
        <w:t>“,</w:t>
      </w:r>
    </w:p>
    <w:p w14:paraId="405EE34B" w14:textId="77777777" w:rsidR="00781952" w:rsidRPr="00995B95" w:rsidRDefault="00781952" w:rsidP="004527F7">
      <w:pPr>
        <w:spacing w:before="0"/>
        <w:ind w:left="1407" w:hanging="840"/>
        <w:rPr>
          <w:rFonts w:ascii="Times New Roman" w:hAnsi="Times New Roman" w:cs="Times New Roman"/>
          <w:i/>
          <w:iCs/>
          <w:sz w:val="24"/>
          <w:szCs w:val="24"/>
        </w:rPr>
      </w:pPr>
      <w:bookmarkStart w:id="4" w:name="_Hlk156900656"/>
    </w:p>
    <w:p w14:paraId="48976E46" w14:textId="628DC892" w:rsidR="00E5781E" w:rsidRDefault="00781952" w:rsidP="004527F7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8955C8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5781E" w:rsidRPr="00E5781E">
        <w:rPr>
          <w:rFonts w:ascii="Times New Roman" w:hAnsi="Times New Roman" w:cs="Times New Roman"/>
          <w:sz w:val="24"/>
          <w:szCs w:val="24"/>
        </w:rPr>
        <w:t>bod C.</w:t>
      </w:r>
      <w:r w:rsidR="00E5781E">
        <w:rPr>
          <w:rFonts w:ascii="Times New Roman" w:hAnsi="Times New Roman" w:cs="Times New Roman"/>
          <w:sz w:val="24"/>
          <w:szCs w:val="24"/>
        </w:rPr>
        <w:t>3</w:t>
      </w:r>
      <w:r w:rsidR="00E5781E" w:rsidRPr="00E5781E">
        <w:rPr>
          <w:rFonts w:ascii="Times New Roman" w:hAnsi="Times New Roman" w:cs="Times New Roman"/>
          <w:sz w:val="24"/>
          <w:szCs w:val="24"/>
        </w:rPr>
        <w:t>. uznesenia vlády SR č. 221 z 28. apríla 2021 k návrhu Plánu obnovy a odolnosti Slovenskej republiky takto:</w:t>
      </w:r>
    </w:p>
    <w:p w14:paraId="2DA25617" w14:textId="77777777" w:rsidR="00E5781E" w:rsidRDefault="00E5781E" w:rsidP="004527F7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370DE401" w14:textId="075C3350" w:rsidR="00781952" w:rsidRDefault="00E5781E" w:rsidP="004953FB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„C.3.</w:t>
      </w:r>
      <w:r>
        <w:rPr>
          <w:rFonts w:ascii="Times New Roman" w:hAnsi="Times New Roman" w:cs="Times New Roman"/>
          <w:sz w:val="24"/>
          <w:szCs w:val="24"/>
        </w:rPr>
        <w:tab/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Ministerstvo dopravy SR ako vykonávateľa investícií a reforiem pre </w:t>
      </w:r>
      <w:r w:rsidR="00781952" w:rsidRPr="003A7564">
        <w:rPr>
          <w:rFonts w:ascii="Times New Roman" w:hAnsi="Times New Roman" w:cs="Times New Roman"/>
          <w:sz w:val="24"/>
          <w:szCs w:val="24"/>
        </w:rPr>
        <w:t>časť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>komponentu 2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>(investície „Obnova verejných historických a pamiatkovo chránených budov“), časti komponentu 3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(reforiem „Reforma prípravy investičných projektov v doprave“, „Reforma verejnej osobnej dopravy“, „Reforma </w:t>
      </w:r>
      <w:proofErr w:type="spellStart"/>
      <w:r w:rsidR="00781952" w:rsidRPr="00ED376E">
        <w:rPr>
          <w:rFonts w:ascii="Times New Roman" w:hAnsi="Times New Roman" w:cs="Times New Roman"/>
          <w:sz w:val="24"/>
          <w:szCs w:val="24"/>
        </w:rPr>
        <w:t>intermodálnej</w:t>
      </w:r>
      <w:proofErr w:type="spellEnd"/>
      <w:r w:rsidR="00781952" w:rsidRPr="00ED376E">
        <w:rPr>
          <w:rFonts w:ascii="Times New Roman" w:hAnsi="Times New Roman" w:cs="Times New Roman"/>
          <w:sz w:val="24"/>
          <w:szCs w:val="24"/>
        </w:rPr>
        <w:t xml:space="preserve"> nákladnej dopravy“, a investícií „Rozvoj infraštruktúry </w:t>
      </w:r>
      <w:proofErr w:type="spellStart"/>
      <w:r w:rsidR="00781952" w:rsidRPr="00ED376E">
        <w:rPr>
          <w:rFonts w:ascii="Times New Roman" w:hAnsi="Times New Roman" w:cs="Times New Roman"/>
          <w:sz w:val="24"/>
          <w:szCs w:val="24"/>
        </w:rPr>
        <w:t>nízkouhlíkovej</w:t>
      </w:r>
      <w:proofErr w:type="spellEnd"/>
      <w:r w:rsidR="00781952" w:rsidRPr="00ED376E">
        <w:rPr>
          <w:rFonts w:ascii="Times New Roman" w:hAnsi="Times New Roman" w:cs="Times New Roman"/>
          <w:sz w:val="24"/>
          <w:szCs w:val="24"/>
        </w:rPr>
        <w:t xml:space="preserve"> dopravy“, „Podpora ekologickej osobnej dopravy“ a „Rozvoj </w:t>
      </w:r>
      <w:proofErr w:type="spellStart"/>
      <w:r w:rsidR="00781952" w:rsidRPr="00ED376E">
        <w:rPr>
          <w:rFonts w:ascii="Times New Roman" w:hAnsi="Times New Roman" w:cs="Times New Roman"/>
          <w:sz w:val="24"/>
          <w:szCs w:val="24"/>
        </w:rPr>
        <w:t>intermodálnej</w:t>
      </w:r>
      <w:proofErr w:type="spellEnd"/>
      <w:r w:rsidR="00781952" w:rsidRPr="00ED376E">
        <w:rPr>
          <w:rFonts w:ascii="Times New Roman" w:hAnsi="Times New Roman" w:cs="Times New Roman"/>
          <w:sz w:val="24"/>
          <w:szCs w:val="24"/>
        </w:rPr>
        <w:t xml:space="preserve"> nákladnej dopravy“), pre časť komponent</w:t>
      </w:r>
      <w:r w:rsidR="000F7698" w:rsidRPr="00ED376E">
        <w:rPr>
          <w:rFonts w:ascii="Times New Roman" w:hAnsi="Times New Roman" w:cs="Times New Roman"/>
          <w:sz w:val="24"/>
          <w:szCs w:val="24"/>
        </w:rPr>
        <w:t>u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 5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>(refor</w:t>
      </w:r>
      <w:r w:rsidR="004953FB" w:rsidRPr="00ED376E">
        <w:rPr>
          <w:rFonts w:ascii="Times New Roman" w:hAnsi="Times New Roman" w:cs="Times New Roman"/>
          <w:sz w:val="24"/>
          <w:szCs w:val="24"/>
        </w:rPr>
        <w:t>my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 „Reforma krajinného plánovania“) v spolupráci s Ministerstvom životného prostredia SR</w:t>
      </w:r>
      <w:r w:rsidR="003A7564">
        <w:rPr>
          <w:rFonts w:ascii="Times New Roman" w:hAnsi="Times New Roman" w:cs="Times New Roman"/>
          <w:sz w:val="24"/>
          <w:szCs w:val="24"/>
        </w:rPr>
        <w:t>,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p w14:paraId="793637AA" w14:textId="77777777" w:rsidR="007D4484" w:rsidRPr="000F74D7" w:rsidRDefault="007D4484" w:rsidP="00CC1715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bookmarkStart w:id="5" w:name="_Hlk157426020"/>
      <w:bookmarkStart w:id="6" w:name="_Hlk157426526"/>
      <w:bookmarkStart w:id="7" w:name="_Hlk157426866"/>
    </w:p>
    <w:p w14:paraId="30027915" w14:textId="69D444AF" w:rsidR="005A19E5" w:rsidRDefault="007D4484" w:rsidP="00F17863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0F74D7">
        <w:rPr>
          <w:rFonts w:ascii="Times New Roman" w:hAnsi="Times New Roman" w:cs="Times New Roman"/>
          <w:sz w:val="24"/>
          <w:szCs w:val="24"/>
        </w:rPr>
        <w:t>A.</w:t>
      </w:r>
      <w:r w:rsidR="009148A4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2</w:t>
      </w:r>
      <w:r w:rsidRPr="000F74D7">
        <w:rPr>
          <w:rFonts w:ascii="Times New Roman" w:hAnsi="Times New Roman" w:cs="Times New Roman"/>
          <w:sz w:val="24"/>
          <w:szCs w:val="24"/>
        </w:rPr>
        <w:t>.</w:t>
      </w:r>
      <w:r w:rsidRPr="000F74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bod C.4. uznesenia vlády SR č. 221 z 28. apríla 2021 k návrhu Plánu obnovy a odolnosti Slovenskej republiky takto:</w:t>
      </w:r>
    </w:p>
    <w:p w14:paraId="2B61B6FD" w14:textId="77777777" w:rsidR="004953FB" w:rsidRDefault="004953FB" w:rsidP="00F17863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69EBEC13" w14:textId="57983557" w:rsidR="005A19E5" w:rsidRPr="00ED376E" w:rsidRDefault="007D4484" w:rsidP="004953FB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„C.4.</w:t>
      </w:r>
      <w:r>
        <w:rPr>
          <w:rFonts w:ascii="Times New Roman" w:hAnsi="Times New Roman" w:cs="Times New Roman"/>
          <w:sz w:val="24"/>
          <w:szCs w:val="24"/>
        </w:rPr>
        <w:tab/>
      </w:r>
      <w:r w:rsidR="005A19E5" w:rsidRPr="00ED376E">
        <w:rPr>
          <w:rFonts w:ascii="Times New Roman" w:hAnsi="Times New Roman" w:cs="Times New Roman"/>
          <w:sz w:val="24"/>
          <w:szCs w:val="24"/>
        </w:rPr>
        <w:t>Ministerstvo investícií, regionálneho rozvoja a informatizácie SR ako vykonávateľa investícií a reforiem pre časť komponentu 4</w:t>
      </w:r>
      <w:r w:rsidR="005A19E5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19E5" w:rsidRPr="00ED376E">
        <w:rPr>
          <w:rFonts w:ascii="Times New Roman" w:hAnsi="Times New Roman" w:cs="Times New Roman"/>
          <w:sz w:val="24"/>
          <w:szCs w:val="24"/>
        </w:rPr>
        <w:t>(reformy „Reforma ukončenia podpory spaľovania hnedého uhlia v elektrárni Nováky a transformácie regiónu Hornej Nitry“)</w:t>
      </w:r>
      <w:r w:rsidR="000A1A96" w:rsidRPr="00ED376E">
        <w:rPr>
          <w:rFonts w:ascii="Times New Roman" w:hAnsi="Times New Roman" w:cs="Times New Roman"/>
          <w:sz w:val="24"/>
          <w:szCs w:val="24"/>
        </w:rPr>
        <w:t xml:space="preserve"> v spolupráci s Ministerstvom hospodárstva SR a Ministerstvom životného prostredia SR</w:t>
      </w:r>
      <w:r w:rsidRPr="00ED376E">
        <w:rPr>
          <w:rFonts w:ascii="Times New Roman" w:hAnsi="Times New Roman" w:cs="Times New Roman"/>
          <w:sz w:val="24"/>
          <w:szCs w:val="24"/>
        </w:rPr>
        <w:t>, pre časť komponentu 14 (reformy „Reforma verejného obstarávania“</w:t>
      </w:r>
      <w:r w:rsidRPr="00ED376E">
        <w:t>)</w:t>
      </w:r>
      <w:r w:rsidRPr="00ED376E">
        <w:rPr>
          <w:rFonts w:ascii="Times New Roman" w:hAnsi="Times New Roman" w:cs="Times New Roman"/>
          <w:sz w:val="24"/>
          <w:szCs w:val="24"/>
        </w:rPr>
        <w:t xml:space="preserve"> </w:t>
      </w:r>
      <w:r w:rsidR="005A19E5" w:rsidRPr="00ED376E">
        <w:rPr>
          <w:rFonts w:ascii="Times New Roman" w:hAnsi="Times New Roman" w:cs="Times New Roman"/>
          <w:sz w:val="24"/>
          <w:szCs w:val="24"/>
        </w:rPr>
        <w:t>a pre komponent 17</w:t>
      </w:r>
      <w:r w:rsidR="005A19E5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19E5" w:rsidRPr="00ED376E">
        <w:rPr>
          <w:rFonts w:ascii="Times New Roman" w:hAnsi="Times New Roman" w:cs="Times New Roman"/>
          <w:sz w:val="24"/>
          <w:szCs w:val="24"/>
        </w:rPr>
        <w:t xml:space="preserve">(reforiem „Centrálny manažment IT zdrojov“, „Riadenie procesu digitálnej transformácie ekonomiky a spoločnosti“, „Skvalitnenie vzdelávania a zabezpečenie spôsobilostí v oblasti kybernetickej a informačnej bezpečnosti“, „Štandardizácia </w:t>
      </w:r>
      <w:r w:rsidR="005A19E5" w:rsidRPr="00ED376E">
        <w:rPr>
          <w:rFonts w:ascii="Times New Roman" w:hAnsi="Times New Roman" w:cs="Times New Roman"/>
          <w:sz w:val="24"/>
          <w:szCs w:val="24"/>
        </w:rPr>
        <w:lastRenderedPageBreak/>
        <w:t xml:space="preserve">technických a procesných riešení KIB“, „Strategický prístup k vzdelávaniu v oblasti rozvoja digitálnych zručností v spolupráci so zástupcami kľúčových zainteresovaných strán“, „Budovanie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eGovernment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 riešení prioritných životných situácií“, pre reformu „Reformy v oblasti konektivity“, a investícií „Lepšie služby pre občanov a podnikateľov“, „Digitálna transformácia poskytovania služieb verejnej správy“, „Zapojenie sa do cezhraničných európskych projektov (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multi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-country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projects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>) vedúcich k budovaniu digitálnej ekonomiky“, „Podpora projektov zameraných na vývoj a aplikáciu top digitálnych technológií“, „Granty so zjednodušenou administratívou (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grants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Hackathony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>“, „Posilnenie preventívnych opatrení, zvýšenie rýchlosti detekcie a riešenia incidentov“, „Rekonštrukcia a dobudovanie zabezpečených priestorov kritickej infraštruktúry“, „Zlepšovanie digitálnych zručnosti seniorov a distribúcia Senior tabletov“, „Zlepšovanie digitálnych zručnosti seniorov a distribúcia Senior-tabletov Pilot“, „Administratívne kapacity na implementáciu RRP“</w:t>
      </w:r>
      <w:r w:rsidR="00267CE8">
        <w:rPr>
          <w:rFonts w:ascii="Times New Roman" w:hAnsi="Times New Roman" w:cs="Times New Roman"/>
          <w:sz w:val="24"/>
          <w:szCs w:val="24"/>
        </w:rPr>
        <w:t>)</w:t>
      </w:r>
      <w:r w:rsidR="005A19E5" w:rsidRPr="00ED376E">
        <w:rPr>
          <w:rFonts w:ascii="Times New Roman" w:hAnsi="Times New Roman" w:cs="Times New Roman"/>
          <w:sz w:val="24"/>
          <w:szCs w:val="24"/>
        </w:rPr>
        <w:t xml:space="preserve">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p w14:paraId="47A12A42" w14:textId="77777777" w:rsidR="00FE2106" w:rsidRDefault="00FE2106" w:rsidP="007D4484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2B7F5F91" w14:textId="541CC435" w:rsidR="00FE2106" w:rsidRDefault="00FE2106" w:rsidP="00FE2106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FE2106">
        <w:rPr>
          <w:rFonts w:ascii="Times New Roman" w:hAnsi="Times New Roman" w:cs="Times New Roman"/>
          <w:sz w:val="24"/>
          <w:szCs w:val="24"/>
        </w:rPr>
        <w:t>A.</w:t>
      </w:r>
      <w:r w:rsidR="00A55587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3</w:t>
      </w:r>
      <w:r w:rsidRPr="00FE21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8" w:name="_Hlk163724154"/>
      <w:r>
        <w:rPr>
          <w:rFonts w:ascii="Times New Roman" w:hAnsi="Times New Roman" w:cs="Times New Roman"/>
          <w:sz w:val="24"/>
          <w:szCs w:val="24"/>
        </w:rPr>
        <w:t>bod C.5. uznesenia vlády SR č. 221 z 28. apríla 2021 k návrhu Plánu obnovy a odolnosti Slovenskej republiky takto:</w:t>
      </w:r>
      <w:bookmarkEnd w:id="8"/>
    </w:p>
    <w:p w14:paraId="3A99274D" w14:textId="77777777" w:rsidR="00FE2106" w:rsidRDefault="00FE2106" w:rsidP="00FE2106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ACC7FC1" w14:textId="23AC1F1A" w:rsidR="003E7917" w:rsidRDefault="00FE2106" w:rsidP="004953FB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„C.5.</w:t>
      </w:r>
      <w:r>
        <w:rPr>
          <w:rFonts w:ascii="Times New Roman" w:hAnsi="Times New Roman" w:cs="Times New Roman"/>
          <w:sz w:val="24"/>
          <w:szCs w:val="24"/>
        </w:rPr>
        <w:tab/>
      </w:r>
      <w:r w:rsidRPr="00FE2106">
        <w:rPr>
          <w:rFonts w:ascii="Times New Roman" w:hAnsi="Times New Roman" w:cs="Times New Roman"/>
          <w:sz w:val="24"/>
          <w:szCs w:val="24"/>
        </w:rPr>
        <w:t xml:space="preserve">Ministerstvo životného prostredia SR ako vykonávateľa investícií a reforiem pre </w:t>
      </w:r>
      <w:r w:rsidRPr="00EC4A71">
        <w:rPr>
          <w:rFonts w:ascii="Times New Roman" w:hAnsi="Times New Roman" w:cs="Times New Roman"/>
          <w:sz w:val="24"/>
          <w:szCs w:val="24"/>
        </w:rPr>
        <w:t>časť komponentu 2</w:t>
      </w:r>
      <w:r w:rsidRPr="00FE21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376E">
        <w:rPr>
          <w:rFonts w:ascii="Times New Roman" w:hAnsi="Times New Roman" w:cs="Times New Roman"/>
          <w:sz w:val="24"/>
          <w:szCs w:val="24"/>
        </w:rPr>
        <w:t>(reforiem „Reforma zosúladenia podporných mechanizmov obnovy rodinných domov poskytovaných viacerými rezortami“, „Reforma nakladania so stavebným odpadom“, investícia „Zlepšenie energetickej hospodárnosti rodinných domov“), pre komponent 4</w:t>
      </w:r>
      <w:r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376E">
        <w:rPr>
          <w:rFonts w:ascii="Times New Roman" w:hAnsi="Times New Roman" w:cs="Times New Roman"/>
          <w:sz w:val="24"/>
          <w:szCs w:val="24"/>
        </w:rPr>
        <w:t xml:space="preserve">(reforiem „Reforma nákladovo efektívneho zníženia emisií v priemysle“, „Reforma novelizácie zákona o IPKZ“, a investícií „Dekarbonizácia priemyslu“, „Zabezpečenie fungovania procesov SIŽP naviazaných na dekarbonizáciu priemyslu“); pre 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časť </w:t>
      </w:r>
      <w:r w:rsidRPr="00ED376E">
        <w:rPr>
          <w:rFonts w:ascii="Times New Roman" w:hAnsi="Times New Roman" w:cs="Times New Roman"/>
          <w:sz w:val="24"/>
          <w:szCs w:val="24"/>
        </w:rPr>
        <w:t>komponent</w:t>
      </w:r>
      <w:r w:rsidR="000F7698" w:rsidRPr="00ED376E">
        <w:rPr>
          <w:rFonts w:ascii="Times New Roman" w:hAnsi="Times New Roman" w:cs="Times New Roman"/>
          <w:sz w:val="24"/>
          <w:szCs w:val="24"/>
        </w:rPr>
        <w:t>u</w:t>
      </w:r>
      <w:r w:rsidRPr="00ED376E">
        <w:rPr>
          <w:rFonts w:ascii="Times New Roman" w:hAnsi="Times New Roman" w:cs="Times New Roman"/>
          <w:sz w:val="24"/>
          <w:szCs w:val="24"/>
        </w:rPr>
        <w:t xml:space="preserve"> 5</w:t>
      </w:r>
      <w:r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376E">
        <w:rPr>
          <w:rFonts w:ascii="Times New Roman" w:hAnsi="Times New Roman" w:cs="Times New Roman"/>
          <w:sz w:val="24"/>
          <w:szCs w:val="24"/>
        </w:rPr>
        <w:t>(refor</w:t>
      </w:r>
      <w:r w:rsidR="00D76A3D" w:rsidRPr="00ED376E">
        <w:rPr>
          <w:rFonts w:ascii="Times New Roman" w:hAnsi="Times New Roman" w:cs="Times New Roman"/>
          <w:sz w:val="24"/>
          <w:szCs w:val="24"/>
        </w:rPr>
        <w:t xml:space="preserve">ma </w:t>
      </w:r>
      <w:r w:rsidRPr="00ED376E">
        <w:rPr>
          <w:rFonts w:ascii="Times New Roman" w:hAnsi="Times New Roman" w:cs="Times New Roman"/>
          <w:sz w:val="24"/>
          <w:szCs w:val="24"/>
        </w:rPr>
        <w:t>„Reforma ochrany prírody a hospodárenia s vodou v krajine“, investícia „Adaptáciu regiónov na klimatickú zmenu s dôrazom na ochranu prírody a rozvoj biodiverzity“)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p w14:paraId="62EDD8CF" w14:textId="77777777" w:rsidR="00FE2106" w:rsidRPr="00B72A24" w:rsidRDefault="00FE2106" w:rsidP="004953FB">
      <w:pPr>
        <w:spacing w:before="0"/>
        <w:ind w:left="1407" w:firstLine="0"/>
        <w:rPr>
          <w:rFonts w:ascii="Times New Roman" w:hAnsi="Times New Roman" w:cs="Times New Roman"/>
          <w:sz w:val="24"/>
          <w:szCs w:val="24"/>
        </w:rPr>
      </w:pPr>
    </w:p>
    <w:p w14:paraId="324DC357" w14:textId="0B0FCD23" w:rsidR="003E7917" w:rsidRDefault="003E7917" w:rsidP="003E7917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bookmarkStart w:id="9" w:name="_Hlk163723336"/>
      <w:r>
        <w:rPr>
          <w:rFonts w:ascii="Times New Roman" w:hAnsi="Times New Roman" w:cs="Times New Roman"/>
          <w:sz w:val="24"/>
          <w:szCs w:val="24"/>
        </w:rPr>
        <w:t>A.</w:t>
      </w:r>
      <w:r w:rsidR="00A55587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End w:id="9"/>
      <w:r>
        <w:rPr>
          <w:rFonts w:ascii="Times New Roman" w:hAnsi="Times New Roman" w:cs="Times New Roman"/>
          <w:sz w:val="24"/>
          <w:szCs w:val="24"/>
        </w:rPr>
        <w:tab/>
        <w:t xml:space="preserve">bod C.9. </w:t>
      </w:r>
      <w:bookmarkStart w:id="10" w:name="_Hlk163723475"/>
      <w:r>
        <w:rPr>
          <w:rFonts w:ascii="Times New Roman" w:hAnsi="Times New Roman" w:cs="Times New Roman"/>
          <w:sz w:val="24"/>
          <w:szCs w:val="24"/>
        </w:rPr>
        <w:t>uznesenia vlády SR č. 221 z 28. apríla 2021 k návrhu Plánu obnovy a odolnosti Slovenskej republiky takto:</w:t>
      </w:r>
    </w:p>
    <w:bookmarkEnd w:id="10"/>
    <w:p w14:paraId="6C4BAB3B" w14:textId="6300657A" w:rsidR="003E7917" w:rsidRPr="00923DC0" w:rsidRDefault="003E7917" w:rsidP="003E7917">
      <w:pPr>
        <w:ind w:left="2124" w:hanging="84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„C.9.</w:t>
      </w:r>
      <w:r>
        <w:rPr>
          <w:rFonts w:ascii="Times New Roman" w:hAnsi="Times New Roman" w:cs="Times New Roman"/>
          <w:sz w:val="24"/>
          <w:szCs w:val="24"/>
        </w:rPr>
        <w:tab/>
      </w:r>
      <w:r w:rsidRPr="003E7917">
        <w:rPr>
          <w:rFonts w:ascii="Times New Roman" w:hAnsi="Times New Roman" w:cs="Times New Roman"/>
          <w:sz w:val="24"/>
          <w:szCs w:val="24"/>
        </w:rPr>
        <w:t xml:space="preserve">Ministerstvo vnútra SR ako vykonávateľa investícií a reforiem pre časť komponentu 10 (v spolupráci s ďalším vykonávateľom pre reformu „Reforma pobytovej a pracovnej legislatívy“, v spolupráci s ďalším vykonávateľom pre investíciu „Podporné nástroje a asistencia pre navrátilcov a vysokokvalifikovaných zamestnancov z tretích krajín a ich rodinných príslušníkov a zahraničných vysokoškolských študentov študujúcich na Slovensku“), pre časť </w:t>
      </w:r>
      <w:r w:rsidRPr="00021517">
        <w:rPr>
          <w:rFonts w:ascii="Times New Roman" w:hAnsi="Times New Roman" w:cs="Times New Roman"/>
          <w:sz w:val="24"/>
          <w:szCs w:val="24"/>
        </w:rPr>
        <w:t>komponentu 16 (v spolupráci s ďalším vykonávateľom pre reformu „Zefektívnenie boja proti korupcii a praniu špinavých peňazí“,</w:t>
      </w:r>
      <w:r w:rsidR="002C41F5" w:rsidRPr="00021517">
        <w:rPr>
          <w:rFonts w:ascii="Times New Roman" w:hAnsi="Times New Roman" w:cs="Times New Roman"/>
          <w:sz w:val="24"/>
          <w:szCs w:val="24"/>
        </w:rPr>
        <w:t xml:space="preserve"> </w:t>
      </w:r>
      <w:r w:rsidRPr="00021517">
        <w:rPr>
          <w:rFonts w:ascii="Times New Roman" w:hAnsi="Times New Roman" w:cs="Times New Roman"/>
          <w:sz w:val="24"/>
          <w:szCs w:val="24"/>
        </w:rPr>
        <w:t>reformu „</w:t>
      </w:r>
      <w:r w:rsidR="00085773" w:rsidRPr="00021517">
        <w:rPr>
          <w:rFonts w:ascii="Times New Roman" w:hAnsi="Times New Roman" w:cs="Times New Roman"/>
          <w:sz w:val="24"/>
          <w:szCs w:val="24"/>
        </w:rPr>
        <w:t>Modernizácia a budovanie odborných kapacít Policajného zboru</w:t>
      </w:r>
      <w:r w:rsidRPr="00021517">
        <w:rPr>
          <w:rFonts w:ascii="Times New Roman" w:hAnsi="Times New Roman" w:cs="Times New Roman"/>
          <w:sz w:val="24"/>
          <w:szCs w:val="24"/>
        </w:rPr>
        <w:t xml:space="preserve">“, reformu „Optimalizácia riadenia krízových situácií“, v spolupráci s ďalším vykonávateľom pre 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>investíciu „</w:t>
      </w:r>
      <w:r w:rsidR="00085773"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>Nástroje a kapacity na boj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proti korupcii a praniu špinavých peňazí“, investíciu „</w:t>
      </w:r>
      <w:r w:rsidR="00D511C4"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>Vybavenie a digitalizácia Policajného zboru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“, investíciu 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„Modernizácia hasičského a záchranného systému“, v spolupráci s ďalším </w:t>
      </w:r>
      <w:r w:rsidRPr="00021517">
        <w:rPr>
          <w:rFonts w:ascii="Times New Roman" w:hAnsi="Times New Roman" w:cs="Times New Roman"/>
          <w:sz w:val="24"/>
          <w:szCs w:val="24"/>
        </w:rPr>
        <w:t>vykonávateľom pre investíciu „Posilnenie administratívnych</w:t>
      </w:r>
      <w:r w:rsidRPr="003E7917">
        <w:rPr>
          <w:rFonts w:ascii="Times New Roman" w:hAnsi="Times New Roman" w:cs="Times New Roman"/>
          <w:sz w:val="24"/>
          <w:szCs w:val="24"/>
        </w:rPr>
        <w:t xml:space="preserve"> kapacít na rôznych úrovniach verejnej správy“)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bookmarkEnd w:id="5"/>
    <w:bookmarkEnd w:id="6"/>
    <w:bookmarkEnd w:id="7"/>
    <w:p w14:paraId="2DF4F357" w14:textId="77777777" w:rsidR="00C63E87" w:rsidRPr="00B72A24" w:rsidRDefault="00C63E87" w:rsidP="00C63E87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292822A7" w14:textId="65F89779" w:rsidR="00C1496C" w:rsidRDefault="00C1496C" w:rsidP="00C1496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0F74D7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11" w:name="_Hlk157428531"/>
      <w:r>
        <w:rPr>
          <w:rFonts w:ascii="Times New Roman" w:hAnsi="Times New Roman" w:cs="Times New Roman"/>
          <w:sz w:val="24"/>
          <w:szCs w:val="24"/>
        </w:rPr>
        <w:t>bod C.13. uznesenia vlády SR č. 221 z 28. apríla 2021 k návrhu Plánu obnovy a odolnosti Slovenskej republiky takto:</w:t>
      </w:r>
      <w:bookmarkEnd w:id="11"/>
    </w:p>
    <w:p w14:paraId="03C6368A" w14:textId="1A34E0FA" w:rsidR="00546E8C" w:rsidRPr="00C108B2" w:rsidRDefault="00C1496C" w:rsidP="00C108B2">
      <w:pPr>
        <w:ind w:left="2124" w:hanging="848"/>
        <w:rPr>
          <w:rFonts w:ascii="Times New Roman" w:hAnsi="Times New Roman" w:cs="Times New Roman"/>
          <w:sz w:val="24"/>
          <w:szCs w:val="24"/>
        </w:rPr>
      </w:pPr>
      <w:bookmarkStart w:id="12" w:name="_Hlk157428593"/>
      <w:r>
        <w:rPr>
          <w:rFonts w:ascii="Times New Roman" w:hAnsi="Times New Roman" w:cs="Times New Roman"/>
          <w:sz w:val="24"/>
          <w:szCs w:val="24"/>
        </w:rPr>
        <w:t>„C.13.</w:t>
      </w:r>
      <w:r>
        <w:rPr>
          <w:rFonts w:ascii="Times New Roman" w:hAnsi="Times New Roman" w:cs="Times New Roman"/>
          <w:sz w:val="24"/>
          <w:szCs w:val="24"/>
        </w:rPr>
        <w:tab/>
      </w:r>
      <w:bookmarkEnd w:id="12"/>
      <w:r w:rsidR="005E2BEB">
        <w:rPr>
          <w:rFonts w:ascii="Times New Roman" w:hAnsi="Times New Roman" w:cs="Times New Roman"/>
          <w:sz w:val="24"/>
          <w:szCs w:val="24"/>
        </w:rPr>
        <w:t xml:space="preserve">Úrad vlády SR - </w:t>
      </w:r>
      <w:r w:rsidR="00085773">
        <w:rPr>
          <w:rFonts w:ascii="Times New Roman" w:hAnsi="Times New Roman" w:cs="Times New Roman"/>
          <w:sz w:val="24"/>
          <w:szCs w:val="24"/>
        </w:rPr>
        <w:t>p</w:t>
      </w:r>
      <w:r w:rsidR="00D31EAC" w:rsidRPr="008F4485">
        <w:rPr>
          <w:rFonts w:ascii="Times New Roman" w:hAnsi="Times New Roman" w:cs="Times New Roman"/>
          <w:sz w:val="24"/>
          <w:szCs w:val="24"/>
        </w:rPr>
        <w:t>odpredsed</w:t>
      </w:r>
      <w:r w:rsidR="00085773">
        <w:rPr>
          <w:rFonts w:ascii="Times New Roman" w:hAnsi="Times New Roman" w:cs="Times New Roman"/>
          <w:sz w:val="24"/>
          <w:szCs w:val="24"/>
        </w:rPr>
        <w:t>u</w:t>
      </w:r>
      <w:r w:rsidR="00D31EAC" w:rsidRPr="008F4485">
        <w:rPr>
          <w:rFonts w:ascii="Times New Roman" w:hAnsi="Times New Roman" w:cs="Times New Roman"/>
          <w:sz w:val="24"/>
          <w:szCs w:val="24"/>
        </w:rPr>
        <w:t xml:space="preserve"> vlády pre Plán obnovy a odolnosti a využívanie eurofondov</w:t>
      </w:r>
      <w:r w:rsidR="00D31EAC" w:rsidRPr="00546E8C">
        <w:rPr>
          <w:rFonts w:ascii="Times New Roman" w:hAnsi="Times New Roman" w:cs="Times New Roman"/>
          <w:sz w:val="24"/>
          <w:szCs w:val="24"/>
        </w:rPr>
        <w:t xml:space="preserve"> </w:t>
      </w:r>
      <w:r w:rsidR="00546E8C" w:rsidRPr="00546E8C">
        <w:rPr>
          <w:rFonts w:ascii="Times New Roman" w:hAnsi="Times New Roman" w:cs="Times New Roman"/>
          <w:sz w:val="24"/>
          <w:szCs w:val="24"/>
        </w:rPr>
        <w:t xml:space="preserve">ako vykonávateľa investícií a reforiem </w:t>
      </w:r>
      <w:r w:rsidR="00923DC0">
        <w:rPr>
          <w:rFonts w:ascii="Times New Roman" w:hAnsi="Times New Roman" w:cs="Times New Roman"/>
          <w:sz w:val="24"/>
          <w:szCs w:val="24"/>
        </w:rPr>
        <w:t xml:space="preserve">pre </w:t>
      </w:r>
      <w:r w:rsidR="00546E8C" w:rsidRPr="00546E8C">
        <w:rPr>
          <w:rFonts w:ascii="Times New Roman" w:hAnsi="Times New Roman" w:cs="Times New Roman"/>
          <w:sz w:val="24"/>
          <w:szCs w:val="24"/>
        </w:rPr>
        <w:t xml:space="preserve">komponent </w:t>
      </w:r>
      <w:r w:rsidR="00923DC0">
        <w:rPr>
          <w:rFonts w:ascii="Times New Roman" w:hAnsi="Times New Roman" w:cs="Times New Roman"/>
          <w:sz w:val="24"/>
          <w:szCs w:val="24"/>
        </w:rPr>
        <w:t xml:space="preserve">9, pre časť </w:t>
      </w:r>
      <w:r w:rsidR="00D31EAC">
        <w:rPr>
          <w:rFonts w:ascii="Times New Roman" w:hAnsi="Times New Roman" w:cs="Times New Roman"/>
          <w:sz w:val="24"/>
          <w:szCs w:val="24"/>
        </w:rPr>
        <w:t>komponentu</w:t>
      </w:r>
      <w:r w:rsidR="00923DC0">
        <w:rPr>
          <w:rFonts w:ascii="Times New Roman" w:hAnsi="Times New Roman" w:cs="Times New Roman"/>
          <w:sz w:val="24"/>
          <w:szCs w:val="24"/>
        </w:rPr>
        <w:t xml:space="preserve"> 10 </w:t>
      </w:r>
      <w:r w:rsidR="00923DC0" w:rsidRPr="003E7917">
        <w:rPr>
          <w:rFonts w:ascii="Times New Roman" w:hAnsi="Times New Roman" w:cs="Times New Roman"/>
          <w:sz w:val="24"/>
          <w:szCs w:val="24"/>
        </w:rPr>
        <w:t xml:space="preserve">(investícia „Posilnenie vzťahov s diaspórou, podpora občianskych iniciatív“), </w:t>
      </w:r>
      <w:r w:rsidR="00923DC0">
        <w:rPr>
          <w:rFonts w:ascii="Times New Roman" w:hAnsi="Times New Roman" w:cs="Times New Roman"/>
          <w:sz w:val="24"/>
          <w:szCs w:val="24"/>
        </w:rPr>
        <w:t>pre časť komponent</w:t>
      </w:r>
      <w:r w:rsidR="00085773">
        <w:rPr>
          <w:rFonts w:ascii="Times New Roman" w:hAnsi="Times New Roman" w:cs="Times New Roman"/>
          <w:sz w:val="24"/>
          <w:szCs w:val="24"/>
        </w:rPr>
        <w:t>u</w:t>
      </w:r>
      <w:r w:rsidR="00923DC0">
        <w:rPr>
          <w:rFonts w:ascii="Times New Roman" w:hAnsi="Times New Roman" w:cs="Times New Roman"/>
          <w:sz w:val="24"/>
          <w:szCs w:val="24"/>
        </w:rPr>
        <w:t xml:space="preserve"> </w:t>
      </w:r>
      <w:r w:rsidR="00546E8C" w:rsidRPr="00546E8C">
        <w:rPr>
          <w:rFonts w:ascii="Times New Roman" w:hAnsi="Times New Roman" w:cs="Times New Roman"/>
          <w:sz w:val="24"/>
          <w:szCs w:val="24"/>
        </w:rPr>
        <w:t>14 (reform</w:t>
      </w:r>
      <w:r w:rsidR="00D31EAC">
        <w:rPr>
          <w:rFonts w:ascii="Times New Roman" w:hAnsi="Times New Roman" w:cs="Times New Roman"/>
          <w:sz w:val="24"/>
          <w:szCs w:val="24"/>
        </w:rPr>
        <w:t>a</w:t>
      </w:r>
      <w:r w:rsidR="00546E8C" w:rsidRPr="00546E8C">
        <w:rPr>
          <w:rFonts w:ascii="Times New Roman" w:hAnsi="Times New Roman" w:cs="Times New Roman"/>
          <w:sz w:val="24"/>
          <w:szCs w:val="24"/>
        </w:rPr>
        <w:t xml:space="preserve"> „Reforma verejného obstarávania“)</w:t>
      </w:r>
      <w:r w:rsidR="00635044" w:rsidRPr="00635044">
        <w:rPr>
          <w:rFonts w:ascii="Times New Roman" w:hAnsi="Times New Roman" w:cs="Times New Roman"/>
          <w:sz w:val="24"/>
          <w:szCs w:val="24"/>
        </w:rPr>
        <w:t>,</w:t>
      </w:r>
      <w:r w:rsidR="00085773">
        <w:rPr>
          <w:rFonts w:ascii="Times New Roman" w:hAnsi="Times New Roman" w:cs="Times New Roman"/>
          <w:sz w:val="24"/>
          <w:szCs w:val="24"/>
        </w:rPr>
        <w:t xml:space="preserve"> a </w:t>
      </w:r>
      <w:r w:rsidR="00D31EAC">
        <w:rPr>
          <w:rFonts w:ascii="Times New Roman" w:hAnsi="Times New Roman" w:cs="Times New Roman"/>
          <w:sz w:val="24"/>
          <w:szCs w:val="24"/>
        </w:rPr>
        <w:t xml:space="preserve">pre časť komponentu 16 </w:t>
      </w:r>
      <w:r w:rsidR="002149BB">
        <w:rPr>
          <w:rFonts w:ascii="Times New Roman" w:hAnsi="Times New Roman" w:cs="Times New Roman"/>
          <w:sz w:val="24"/>
          <w:szCs w:val="24"/>
        </w:rPr>
        <w:t>(</w:t>
      </w:r>
      <w:r w:rsidR="00D31EAC" w:rsidRPr="00D31EAC">
        <w:rPr>
          <w:rFonts w:ascii="Times New Roman" w:hAnsi="Times New Roman" w:cs="Times New Roman"/>
          <w:sz w:val="24"/>
          <w:szCs w:val="24"/>
        </w:rPr>
        <w:t xml:space="preserve">v spolupráci s ďalším </w:t>
      </w:r>
      <w:r w:rsidR="00D31EAC" w:rsidRPr="008A40F6">
        <w:rPr>
          <w:rFonts w:ascii="Times New Roman" w:hAnsi="Times New Roman" w:cs="Times New Roman"/>
          <w:sz w:val="24"/>
          <w:szCs w:val="24"/>
        </w:rPr>
        <w:t>vykonávateľom pre investíciu „Posilnenie administratívnych kapacít na rôznych úrovniach verejnej správy“</w:t>
      </w:r>
      <w:r w:rsidR="002149BB" w:rsidRPr="008A40F6">
        <w:rPr>
          <w:rFonts w:ascii="Times New Roman" w:hAnsi="Times New Roman" w:cs="Times New Roman"/>
          <w:sz w:val="24"/>
          <w:szCs w:val="24"/>
        </w:rPr>
        <w:t>, v spolupráci s ďalším vykonávateľom pre</w:t>
      </w:r>
      <w:r w:rsidR="008D40C1" w:rsidRPr="008A40F6">
        <w:rPr>
          <w:rFonts w:ascii="Times New Roman" w:hAnsi="Times New Roman" w:cs="Times New Roman"/>
          <w:sz w:val="24"/>
          <w:szCs w:val="24"/>
        </w:rPr>
        <w:t xml:space="preserve"> reformu „Zefektívnenie boja proti korupcii a praniu špinavých peňazí“</w:t>
      </w:r>
      <w:r w:rsidR="00D31EAC" w:rsidRPr="008A40F6">
        <w:rPr>
          <w:rFonts w:ascii="Times New Roman" w:hAnsi="Times New Roman" w:cs="Times New Roman"/>
          <w:sz w:val="24"/>
          <w:szCs w:val="24"/>
        </w:rPr>
        <w:t>) Plánu obnovy</w:t>
      </w:r>
      <w:r w:rsidR="00D31EAC" w:rsidRPr="008D40C1">
        <w:rPr>
          <w:rFonts w:ascii="Times New Roman" w:hAnsi="Times New Roman" w:cs="Times New Roman"/>
          <w:sz w:val="24"/>
          <w:szCs w:val="24"/>
        </w:rPr>
        <w:t xml:space="preserve"> a odolnosti Slovenskej republiky,“</w:t>
      </w:r>
      <w:r w:rsidR="007B184E">
        <w:rPr>
          <w:rFonts w:ascii="Times New Roman" w:hAnsi="Times New Roman" w:cs="Times New Roman"/>
          <w:sz w:val="24"/>
          <w:szCs w:val="24"/>
        </w:rPr>
        <w:t>,</w:t>
      </w:r>
    </w:p>
    <w:p w14:paraId="662705C0" w14:textId="77777777" w:rsidR="00C1496C" w:rsidRPr="00B72A24" w:rsidRDefault="00C1496C" w:rsidP="00C1496C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02148ABE" w14:textId="51F303C7" w:rsidR="00546E8C" w:rsidRDefault="00546E8C" w:rsidP="00546E8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</w:t>
      </w:r>
      <w:r w:rsidR="00BD2E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13" w:name="_Hlk157430111"/>
      <w:r>
        <w:rPr>
          <w:rFonts w:ascii="Times New Roman" w:hAnsi="Times New Roman" w:cs="Times New Roman"/>
          <w:sz w:val="24"/>
          <w:szCs w:val="24"/>
        </w:rPr>
        <w:t>bod C.14. uznesenia vlády SR č. 221 z 28. apríla 2021 k návrhu Plánu obnovy a odolnosti Slovenskej republiky takto:</w:t>
      </w:r>
      <w:bookmarkEnd w:id="13"/>
    </w:p>
    <w:p w14:paraId="691B5564" w14:textId="77777777" w:rsidR="00CC1715" w:rsidRDefault="00CC1715" w:rsidP="00546E8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58A7CA46" w14:textId="75F9225D" w:rsidR="00546E8C" w:rsidRDefault="00546E8C" w:rsidP="00546E8C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„C.14.</w:t>
      </w:r>
      <w:r>
        <w:rPr>
          <w:rFonts w:ascii="Times New Roman" w:hAnsi="Times New Roman" w:cs="Times New Roman"/>
          <w:sz w:val="24"/>
          <w:szCs w:val="24"/>
        </w:rPr>
        <w:tab/>
      </w:r>
      <w:r w:rsidRPr="008D40C1">
        <w:rPr>
          <w:rFonts w:ascii="Times New Roman" w:hAnsi="Times New Roman" w:cs="Times New Roman"/>
          <w:sz w:val="24"/>
          <w:szCs w:val="24"/>
        </w:rPr>
        <w:t xml:space="preserve">Úrad vlády </w:t>
      </w:r>
      <w:r w:rsidR="00085773" w:rsidRPr="008D40C1">
        <w:rPr>
          <w:rFonts w:ascii="Times New Roman" w:hAnsi="Times New Roman" w:cs="Times New Roman"/>
          <w:sz w:val="24"/>
          <w:szCs w:val="24"/>
        </w:rPr>
        <w:t>SR</w:t>
      </w:r>
      <w:r w:rsidRPr="008D40C1">
        <w:rPr>
          <w:rFonts w:ascii="Times New Roman" w:hAnsi="Times New Roman" w:cs="Times New Roman"/>
          <w:sz w:val="24"/>
          <w:szCs w:val="24"/>
        </w:rPr>
        <w:t xml:space="preserve"> ako vykonávateľa investícií a reforiem pre časť komponentu 16 (v spolupráci s ďalším vykonávateľom </w:t>
      </w:r>
      <w:r w:rsidR="008D40C1" w:rsidRPr="008D40C1">
        <w:rPr>
          <w:rFonts w:ascii="Times New Roman" w:hAnsi="Times New Roman" w:cs="Times New Roman"/>
          <w:sz w:val="24"/>
          <w:szCs w:val="24"/>
        </w:rPr>
        <w:t>pre investíciu „Nástroje a kapacity na boj proti korupcii a praniu špinavých peňazí“</w:t>
      </w:r>
      <w:r w:rsidR="00085773" w:rsidRPr="008D40C1">
        <w:rPr>
          <w:rFonts w:ascii="Times New Roman" w:hAnsi="Times New Roman" w:cs="Times New Roman"/>
          <w:sz w:val="24"/>
          <w:szCs w:val="24"/>
        </w:rPr>
        <w:t>)</w:t>
      </w:r>
      <w:r w:rsidRPr="008D40C1">
        <w:rPr>
          <w:rFonts w:ascii="Times New Roman" w:hAnsi="Times New Roman" w:cs="Times New Roman"/>
          <w:sz w:val="24"/>
          <w:szCs w:val="24"/>
        </w:rPr>
        <w:t xml:space="preserve"> Plánu obnovy a odolnosti Slovenskej republiky,</w:t>
      </w:r>
      <w:r w:rsidR="007B184E">
        <w:rPr>
          <w:rFonts w:ascii="Times New Roman" w:hAnsi="Times New Roman" w:cs="Times New Roman"/>
          <w:sz w:val="24"/>
          <w:szCs w:val="24"/>
        </w:rPr>
        <w:t>“,</w:t>
      </w:r>
    </w:p>
    <w:p w14:paraId="658E3A08" w14:textId="77777777" w:rsidR="00A12C6F" w:rsidRDefault="00A12C6F" w:rsidP="00A12C6F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57525BA9" w14:textId="4D807CA0" w:rsidR="00A12C6F" w:rsidRDefault="00A12C6F" w:rsidP="00A12C6F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bookmarkStart w:id="14" w:name="_Hlk164260431"/>
      <w:r>
        <w:rPr>
          <w:rFonts w:ascii="Times New Roman" w:hAnsi="Times New Roman" w:cs="Times New Roman"/>
          <w:sz w:val="24"/>
          <w:szCs w:val="24"/>
        </w:rPr>
        <w:t>A.1</w:t>
      </w:r>
      <w:r w:rsidR="00BD2E7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bod </w:t>
      </w:r>
      <w:r w:rsidR="00EF197E" w:rsidRPr="008A40F6">
        <w:rPr>
          <w:rFonts w:ascii="Times New Roman" w:hAnsi="Times New Roman" w:cs="Times New Roman"/>
          <w:sz w:val="24"/>
          <w:szCs w:val="24"/>
        </w:rPr>
        <w:t>D.1</w:t>
      </w:r>
      <w:r w:rsidRPr="00A12C6F">
        <w:rPr>
          <w:rFonts w:ascii="Times New Roman" w:hAnsi="Times New Roman" w:cs="Times New Roman"/>
          <w:sz w:val="24"/>
          <w:szCs w:val="24"/>
        </w:rPr>
        <w:t>.</w:t>
      </w:r>
      <w:r w:rsidR="00EF197E">
        <w:rPr>
          <w:rFonts w:ascii="Times New Roman" w:hAnsi="Times New Roman" w:cs="Times New Roman"/>
          <w:sz w:val="24"/>
          <w:szCs w:val="24"/>
        </w:rPr>
        <w:t xml:space="preserve"> </w:t>
      </w:r>
      <w:r w:rsidRPr="00A12C6F">
        <w:rPr>
          <w:rFonts w:ascii="Times New Roman" w:hAnsi="Times New Roman" w:cs="Times New Roman"/>
          <w:sz w:val="24"/>
          <w:szCs w:val="24"/>
        </w:rPr>
        <w:t xml:space="preserve">uznesenia vlády SR č. 784 z 22. decembra 2021 k návrhu Systému implementácie Plánu obnovy a odolnosti Slovenskej republiky </w:t>
      </w:r>
      <w:r>
        <w:rPr>
          <w:rFonts w:ascii="Times New Roman" w:hAnsi="Times New Roman" w:cs="Times New Roman"/>
          <w:sz w:val="24"/>
          <w:szCs w:val="24"/>
        </w:rPr>
        <w:t>takto</w:t>
      </w:r>
      <w:r w:rsidRPr="00A12C6F">
        <w:rPr>
          <w:rFonts w:ascii="Times New Roman" w:hAnsi="Times New Roman" w:cs="Times New Roman"/>
          <w:sz w:val="24"/>
          <w:szCs w:val="24"/>
        </w:rPr>
        <w:t>:</w:t>
      </w:r>
    </w:p>
    <w:p w14:paraId="14FD7292" w14:textId="77777777" w:rsidR="00EF197E" w:rsidRDefault="00EF197E" w:rsidP="00EF197E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0E1B16EB" w14:textId="269A8C69" w:rsidR="00A12C6F" w:rsidRDefault="00EF197E" w:rsidP="00EF197E">
      <w:pPr>
        <w:spacing w:before="0"/>
        <w:ind w:left="141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„D.1.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A12C6F" w:rsidRPr="00A12C6F">
        <w:rPr>
          <w:rFonts w:ascii="Times New Roman" w:hAnsi="Times New Roman" w:cs="Times New Roman"/>
          <w:sz w:val="24"/>
          <w:szCs w:val="24"/>
        </w:rPr>
        <w:t>zabezpečiť schvaľovanie prípadných zmien a doplnení Systému implementácie Plánu obnovy a odolnosti Slovenskej republiky v súlade s potrebami implementácie reforiem, investícií a projektov, ktorými sa plnia míľniky a ciele Plánu obnovy a odolnosti Slovenskej republiky,“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bookmarkEnd w:id="14"/>
    <w:p w14:paraId="644329D8" w14:textId="77777777" w:rsidR="00EF197E" w:rsidRDefault="00EF197E" w:rsidP="00EF197E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53692B68" w14:textId="2A404229" w:rsidR="00EF197E" w:rsidRDefault="00EF197E" w:rsidP="00EF197E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</w:t>
      </w:r>
      <w:r w:rsidR="00BD2E7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bod D.2. </w:t>
      </w:r>
      <w:r w:rsidRPr="00A12C6F">
        <w:rPr>
          <w:rFonts w:ascii="Times New Roman" w:hAnsi="Times New Roman" w:cs="Times New Roman"/>
          <w:sz w:val="24"/>
          <w:szCs w:val="24"/>
        </w:rPr>
        <w:t xml:space="preserve">uznesenia vlády SR č. 784 z 22. decembra 2021 k návrhu Systému implementácie Plánu obnovy a odolnosti Slovenskej republiky </w:t>
      </w:r>
      <w:r>
        <w:rPr>
          <w:rFonts w:ascii="Times New Roman" w:hAnsi="Times New Roman" w:cs="Times New Roman"/>
          <w:sz w:val="24"/>
          <w:szCs w:val="24"/>
        </w:rPr>
        <w:t>takto</w:t>
      </w:r>
      <w:r w:rsidRPr="00A12C6F">
        <w:rPr>
          <w:rFonts w:ascii="Times New Roman" w:hAnsi="Times New Roman" w:cs="Times New Roman"/>
          <w:sz w:val="24"/>
          <w:szCs w:val="24"/>
        </w:rPr>
        <w:t>:</w:t>
      </w:r>
    </w:p>
    <w:p w14:paraId="3D6BB5D3" w14:textId="77777777" w:rsidR="00EF197E" w:rsidRDefault="00EF197E" w:rsidP="00EF197E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5C73A26E" w14:textId="114C194B" w:rsidR="0054502F" w:rsidRDefault="00EF197E" w:rsidP="00520E4C">
      <w:pPr>
        <w:spacing w:before="0"/>
        <w:ind w:left="1407" w:firstLine="10"/>
        <w:rPr>
          <w:rFonts w:ascii="Times New Roman" w:hAnsi="Times New Roman" w:cs="Times New Roman"/>
          <w:sz w:val="24"/>
          <w:szCs w:val="24"/>
        </w:rPr>
      </w:pPr>
      <w:r w:rsidRPr="00A12C6F">
        <w:rPr>
          <w:rFonts w:ascii="Times New Roman" w:hAnsi="Times New Roman" w:cs="Times New Roman"/>
          <w:sz w:val="24"/>
          <w:szCs w:val="24"/>
        </w:rPr>
        <w:t>„D.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Pr="00A12C6F">
        <w:rPr>
          <w:rFonts w:ascii="Times New Roman" w:hAnsi="Times New Roman" w:cs="Times New Roman"/>
          <w:sz w:val="24"/>
          <w:szCs w:val="24"/>
        </w:rPr>
        <w:t xml:space="preserve">zabezpečiť </w:t>
      </w:r>
      <w:r w:rsidR="00520E4C" w:rsidRPr="00520E4C">
        <w:rPr>
          <w:rFonts w:ascii="Times New Roman" w:hAnsi="Times New Roman" w:cs="Times New Roman"/>
          <w:sz w:val="24"/>
          <w:szCs w:val="24"/>
        </w:rPr>
        <w:t>vydáva</w:t>
      </w:r>
      <w:r w:rsidR="00520E4C">
        <w:rPr>
          <w:rFonts w:ascii="Times New Roman" w:hAnsi="Times New Roman" w:cs="Times New Roman"/>
          <w:sz w:val="24"/>
          <w:szCs w:val="24"/>
        </w:rPr>
        <w:t>nie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vzor</w:t>
      </w:r>
      <w:r w:rsidR="00520E4C">
        <w:rPr>
          <w:rFonts w:ascii="Times New Roman" w:hAnsi="Times New Roman" w:cs="Times New Roman"/>
          <w:sz w:val="24"/>
          <w:szCs w:val="24"/>
        </w:rPr>
        <w:t>ov</w:t>
      </w:r>
      <w:r w:rsidR="00520E4C" w:rsidRPr="00520E4C">
        <w:rPr>
          <w:rFonts w:ascii="Times New Roman" w:hAnsi="Times New Roman" w:cs="Times New Roman"/>
          <w:sz w:val="24"/>
          <w:szCs w:val="24"/>
        </w:rPr>
        <w:t>, metodick</w:t>
      </w:r>
      <w:r w:rsidR="00520E4C">
        <w:rPr>
          <w:rFonts w:ascii="Times New Roman" w:hAnsi="Times New Roman" w:cs="Times New Roman"/>
          <w:sz w:val="24"/>
          <w:szCs w:val="24"/>
        </w:rPr>
        <w:t>ých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pokyn</w:t>
      </w:r>
      <w:r w:rsidR="00520E4C">
        <w:rPr>
          <w:rFonts w:ascii="Times New Roman" w:hAnsi="Times New Roman" w:cs="Times New Roman"/>
          <w:sz w:val="24"/>
          <w:szCs w:val="24"/>
        </w:rPr>
        <w:t>ov</w:t>
      </w:r>
      <w:r w:rsidR="00520E4C" w:rsidRPr="00520E4C">
        <w:rPr>
          <w:rFonts w:ascii="Times New Roman" w:hAnsi="Times New Roman" w:cs="Times New Roman"/>
          <w:sz w:val="24"/>
          <w:szCs w:val="24"/>
        </w:rPr>
        <w:t>, metodick</w:t>
      </w:r>
      <w:r w:rsidR="00520E4C">
        <w:rPr>
          <w:rFonts w:ascii="Times New Roman" w:hAnsi="Times New Roman" w:cs="Times New Roman"/>
          <w:sz w:val="24"/>
          <w:szCs w:val="24"/>
        </w:rPr>
        <w:t>ých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usmernen</w:t>
      </w:r>
      <w:r w:rsidR="00520E4C">
        <w:rPr>
          <w:rFonts w:ascii="Times New Roman" w:hAnsi="Times New Roman" w:cs="Times New Roman"/>
          <w:sz w:val="24"/>
          <w:szCs w:val="24"/>
        </w:rPr>
        <w:t>í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a výnim</w:t>
      </w:r>
      <w:r w:rsidR="00520E4C">
        <w:rPr>
          <w:rFonts w:ascii="Times New Roman" w:hAnsi="Times New Roman" w:cs="Times New Roman"/>
          <w:sz w:val="24"/>
          <w:szCs w:val="24"/>
        </w:rPr>
        <w:t>iek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Systému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implementácie Plánu obnovy a odolnosti Slovenskej republiky </w:t>
      </w:r>
      <w:r w:rsidR="00520E4C">
        <w:rPr>
          <w:rFonts w:ascii="Times New Roman" w:hAnsi="Times New Roman" w:cs="Times New Roman"/>
          <w:sz w:val="24"/>
          <w:szCs w:val="24"/>
        </w:rPr>
        <w:t>za účelom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vykonávani</w:t>
      </w:r>
      <w:r w:rsidR="00520E4C">
        <w:rPr>
          <w:rFonts w:ascii="Times New Roman" w:hAnsi="Times New Roman" w:cs="Times New Roman"/>
          <w:sz w:val="24"/>
          <w:szCs w:val="24"/>
        </w:rPr>
        <w:t xml:space="preserve">a </w:t>
      </w:r>
      <w:r w:rsidR="00520E4C" w:rsidRPr="00520E4C">
        <w:rPr>
          <w:rFonts w:ascii="Times New Roman" w:hAnsi="Times New Roman" w:cs="Times New Roman"/>
          <w:sz w:val="24"/>
          <w:szCs w:val="24"/>
        </w:rPr>
        <w:t>úloh národnej implementačnej a koordinačnej autority podľa ustanovenia § 4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>zákona č. 368/2021 Z. z. o mechanizme na podporu obnovy a</w:t>
      </w:r>
      <w:r w:rsidR="00520E4C">
        <w:rPr>
          <w:rFonts w:ascii="Times New Roman" w:hAnsi="Times New Roman" w:cs="Times New Roman"/>
          <w:sz w:val="24"/>
          <w:szCs w:val="24"/>
        </w:rPr>
        <w:t> </w:t>
      </w:r>
      <w:r w:rsidR="00520E4C" w:rsidRPr="00520E4C">
        <w:rPr>
          <w:rFonts w:ascii="Times New Roman" w:hAnsi="Times New Roman" w:cs="Times New Roman"/>
          <w:sz w:val="24"/>
          <w:szCs w:val="24"/>
        </w:rPr>
        <w:t>odolnosti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>a o zmene a doplnení niektorých zákonov</w:t>
      </w:r>
      <w:r w:rsidRPr="008A40F6">
        <w:rPr>
          <w:rFonts w:ascii="Times New Roman" w:hAnsi="Times New Roman" w:cs="Times New Roman"/>
          <w:sz w:val="24"/>
          <w:szCs w:val="24"/>
        </w:rPr>
        <w:t>,“</w:t>
      </w:r>
      <w:r w:rsidR="0054502F" w:rsidRPr="008A40F6">
        <w:rPr>
          <w:rFonts w:ascii="Times New Roman" w:hAnsi="Times New Roman" w:cs="Times New Roman"/>
          <w:sz w:val="24"/>
          <w:szCs w:val="24"/>
        </w:rPr>
        <w:t>,</w:t>
      </w:r>
    </w:p>
    <w:p w14:paraId="53DB1E7F" w14:textId="77777777" w:rsidR="008A40F6" w:rsidRDefault="008A40F6" w:rsidP="008A40F6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1317EB54" w14:textId="1B22764E" w:rsidR="008A40F6" w:rsidRDefault="008A40F6" w:rsidP="008A40F6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 w:rsidRPr="008A40F6">
        <w:rPr>
          <w:rFonts w:ascii="Times New Roman" w:hAnsi="Times New Roman" w:cs="Times New Roman"/>
          <w:sz w:val="24"/>
          <w:szCs w:val="24"/>
        </w:rPr>
        <w:t>A.1</w:t>
      </w:r>
      <w:r w:rsidR="00BD2E77">
        <w:rPr>
          <w:rFonts w:ascii="Times New Roman" w:hAnsi="Times New Roman" w:cs="Times New Roman"/>
          <w:sz w:val="24"/>
          <w:szCs w:val="24"/>
        </w:rPr>
        <w:t>9</w:t>
      </w:r>
      <w:r w:rsidRPr="008A40F6">
        <w:rPr>
          <w:rFonts w:ascii="Times New Roman" w:hAnsi="Times New Roman" w:cs="Times New Roman"/>
          <w:sz w:val="24"/>
          <w:szCs w:val="24"/>
        </w:rPr>
        <w:t>.</w:t>
      </w:r>
      <w:r w:rsidRPr="008A40F6">
        <w:rPr>
          <w:rFonts w:ascii="Times New Roman" w:hAnsi="Times New Roman" w:cs="Times New Roman"/>
          <w:sz w:val="24"/>
          <w:szCs w:val="24"/>
        </w:rPr>
        <w:tab/>
        <w:t xml:space="preserve">bod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8A40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8A40F6">
        <w:rPr>
          <w:rFonts w:ascii="Times New Roman" w:hAnsi="Times New Roman" w:cs="Times New Roman"/>
          <w:sz w:val="24"/>
          <w:szCs w:val="24"/>
        </w:rPr>
        <w:t xml:space="preserve"> uznesenia vlády SR č. 201 </w:t>
      </w:r>
      <w:r w:rsidR="00520E4C">
        <w:rPr>
          <w:rFonts w:ascii="Times New Roman" w:hAnsi="Times New Roman" w:cs="Times New Roman"/>
          <w:sz w:val="24"/>
          <w:szCs w:val="24"/>
        </w:rPr>
        <w:t>z</w:t>
      </w:r>
      <w:r w:rsidRPr="008A40F6">
        <w:rPr>
          <w:rFonts w:ascii="Times New Roman" w:hAnsi="Times New Roman" w:cs="Times New Roman"/>
          <w:sz w:val="24"/>
          <w:szCs w:val="24"/>
        </w:rPr>
        <w:t xml:space="preserve"> 26. apríla 2023 k návrhu zmeny Plánu obnovy a odolnosti Slovenskej republiky </w:t>
      </w:r>
      <w:r>
        <w:rPr>
          <w:rFonts w:ascii="Times New Roman" w:hAnsi="Times New Roman" w:cs="Times New Roman"/>
          <w:sz w:val="24"/>
          <w:szCs w:val="24"/>
        </w:rPr>
        <w:t>v znení uznesenia vlády č. 31 zo dňa</w:t>
      </w:r>
      <w:r w:rsidRPr="008A40F6">
        <w:rPr>
          <w:rFonts w:ascii="Times New Roman" w:hAnsi="Times New Roman" w:cs="Times New Roman"/>
          <w:sz w:val="24"/>
          <w:szCs w:val="24"/>
        </w:rPr>
        <w:t xml:space="preserve"> 18. januára 2024</w:t>
      </w:r>
      <w:r>
        <w:rPr>
          <w:rFonts w:ascii="Times New Roman" w:hAnsi="Times New Roman" w:cs="Times New Roman"/>
          <w:sz w:val="24"/>
          <w:szCs w:val="24"/>
        </w:rPr>
        <w:t xml:space="preserve"> takto:</w:t>
      </w:r>
    </w:p>
    <w:p w14:paraId="0EA4E26A" w14:textId="77777777" w:rsidR="008A40F6" w:rsidRDefault="008A40F6" w:rsidP="008A40F6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</w:p>
    <w:p w14:paraId="2530DBEB" w14:textId="691A0BA0" w:rsidR="008A40F6" w:rsidRDefault="008A40F6" w:rsidP="008A40F6">
      <w:pPr>
        <w:spacing w:before="0"/>
        <w:ind w:left="14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„C.5.</w:t>
      </w:r>
      <w:r>
        <w:rPr>
          <w:rFonts w:ascii="Times New Roman" w:hAnsi="Times New Roman" w:cs="Times New Roman"/>
          <w:sz w:val="24"/>
          <w:szCs w:val="24"/>
        </w:rPr>
        <w:tab/>
      </w:r>
      <w:r w:rsidRPr="008A40F6">
        <w:rPr>
          <w:rFonts w:ascii="Times New Roman" w:hAnsi="Times New Roman" w:cs="Times New Roman"/>
          <w:sz w:val="24"/>
          <w:szCs w:val="24"/>
        </w:rPr>
        <w:t>Úrad vlády SR - podpredsedu vlády pre Plán obnovy a odolnosti a využívanie eurofondov ako vykonávateľa investície pre časť kapitoly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40F6">
        <w:rPr>
          <w:rFonts w:ascii="Times New Roman" w:hAnsi="Times New Roman" w:cs="Times New Roman"/>
          <w:sz w:val="24"/>
          <w:szCs w:val="24"/>
        </w:rPr>
        <w:lastRenderedPageBreak/>
        <w:t>REPowerEU</w:t>
      </w:r>
      <w:proofErr w:type="spellEnd"/>
      <w:r w:rsidRPr="008A40F6">
        <w:rPr>
          <w:rFonts w:ascii="Times New Roman" w:hAnsi="Times New Roman" w:cs="Times New Roman"/>
          <w:sz w:val="24"/>
          <w:szCs w:val="24"/>
        </w:rPr>
        <w:t xml:space="preserve"> (investície „Podpora kapacít a komunikácie investícia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0F6">
        <w:rPr>
          <w:rFonts w:ascii="Times New Roman" w:hAnsi="Times New Roman" w:cs="Times New Roman"/>
          <w:sz w:val="24"/>
          <w:szCs w:val="24"/>
        </w:rPr>
        <w:t>4 komponent 16“) Plánu obnovy a odolnosti Slovenskej republiky</w:t>
      </w:r>
      <w:r>
        <w:rPr>
          <w:rFonts w:ascii="Times New Roman" w:hAnsi="Times New Roman" w:cs="Times New Roman"/>
          <w:sz w:val="24"/>
          <w:szCs w:val="24"/>
        </w:rPr>
        <w:t>“,</w:t>
      </w:r>
    </w:p>
    <w:p w14:paraId="0455030B" w14:textId="77777777" w:rsidR="0054502F" w:rsidRPr="008A40F6" w:rsidRDefault="0054502F" w:rsidP="0054502F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6CDDECF8" w14:textId="65B6B1EE" w:rsidR="0054502F" w:rsidRPr="008A40F6" w:rsidRDefault="0054502F" w:rsidP="0054502F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 w:rsidRPr="008A40F6"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20</w:t>
      </w:r>
      <w:r w:rsidRPr="008A40F6">
        <w:rPr>
          <w:rFonts w:ascii="Times New Roman" w:hAnsi="Times New Roman" w:cs="Times New Roman"/>
          <w:sz w:val="24"/>
          <w:szCs w:val="24"/>
        </w:rPr>
        <w:t>.</w:t>
      </w:r>
      <w:r w:rsidRPr="008A40F6">
        <w:rPr>
          <w:rFonts w:ascii="Times New Roman" w:hAnsi="Times New Roman" w:cs="Times New Roman"/>
          <w:sz w:val="24"/>
          <w:szCs w:val="24"/>
        </w:rPr>
        <w:tab/>
        <w:t>bod D.4</w:t>
      </w:r>
      <w:r w:rsidR="008A40F6">
        <w:rPr>
          <w:rFonts w:ascii="Times New Roman" w:hAnsi="Times New Roman" w:cs="Times New Roman"/>
          <w:sz w:val="24"/>
          <w:szCs w:val="24"/>
        </w:rPr>
        <w:t>.</w:t>
      </w:r>
      <w:r w:rsidRPr="008A40F6">
        <w:rPr>
          <w:rFonts w:ascii="Times New Roman" w:hAnsi="Times New Roman" w:cs="Times New Roman"/>
          <w:sz w:val="24"/>
          <w:szCs w:val="24"/>
        </w:rPr>
        <w:t xml:space="preserve"> uznesenia vlády SR č. 201 </w:t>
      </w:r>
      <w:r w:rsidR="00520E4C">
        <w:rPr>
          <w:rFonts w:ascii="Times New Roman" w:hAnsi="Times New Roman" w:cs="Times New Roman"/>
          <w:sz w:val="24"/>
          <w:szCs w:val="24"/>
        </w:rPr>
        <w:t>z</w:t>
      </w:r>
      <w:r w:rsidRPr="008A40F6">
        <w:rPr>
          <w:rFonts w:ascii="Times New Roman" w:hAnsi="Times New Roman" w:cs="Times New Roman"/>
          <w:sz w:val="24"/>
          <w:szCs w:val="24"/>
        </w:rPr>
        <w:t xml:space="preserve"> 26. apríla 2023 k návrhu zmeny Plánu obnovy a odolnosti Slovenskej republiky takto:</w:t>
      </w:r>
    </w:p>
    <w:p w14:paraId="70E65D8E" w14:textId="77777777" w:rsidR="0054502F" w:rsidRPr="008A40F6" w:rsidRDefault="0054502F" w:rsidP="0054502F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</w:p>
    <w:p w14:paraId="63984331" w14:textId="7881941B" w:rsidR="00EF197E" w:rsidRDefault="008A40F6" w:rsidP="008A40F6">
      <w:pPr>
        <w:spacing w:before="0"/>
        <w:ind w:left="1407" w:firstLine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54502F" w:rsidRPr="008A40F6">
        <w:rPr>
          <w:rFonts w:ascii="Times New Roman" w:hAnsi="Times New Roman" w:cs="Times New Roman"/>
          <w:sz w:val="24"/>
          <w:szCs w:val="24"/>
        </w:rPr>
        <w:t>D.4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502F" w:rsidRPr="008A40F6">
        <w:rPr>
          <w:rFonts w:ascii="Times New Roman" w:hAnsi="Times New Roman" w:cs="Times New Roman"/>
          <w:sz w:val="24"/>
          <w:szCs w:val="24"/>
        </w:rPr>
        <w:t xml:space="preserve"> rokovať s Európskou komisiou o zmene Operačnej dohody týkajúcej sa Plánu obnovy a odolnosti Slovenskej republiky v procese formálneho schvaľovania a uzatvoriť ju v mene Slovenskej republiky – z „predseda vlády“ na „podpredseda vlády pre Plán obnovy a odolnosti a využívanie eurofondov“</w:t>
      </w:r>
      <w:r w:rsidR="00EF197E" w:rsidRPr="008A40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955C8">
        <w:rPr>
          <w:rFonts w:ascii="Times New Roman" w:hAnsi="Times New Roman" w:cs="Times New Roman"/>
          <w:sz w:val="24"/>
          <w:szCs w:val="24"/>
        </w:rPr>
        <w:t>,</w:t>
      </w:r>
    </w:p>
    <w:p w14:paraId="18A7B0EA" w14:textId="77777777" w:rsidR="00EF197E" w:rsidRDefault="00EF197E" w:rsidP="00EF197E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3807D452" w14:textId="51D99747" w:rsidR="00CC1715" w:rsidRDefault="00CC1715" w:rsidP="00CC1715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F0F36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F3C6A">
        <w:rPr>
          <w:rFonts w:ascii="Times New Roman" w:hAnsi="Times New Roman" w:cs="Times New Roman"/>
          <w:b/>
          <w:bCs/>
          <w:sz w:val="24"/>
          <w:szCs w:val="24"/>
        </w:rPr>
        <w:t>zrušuje</w:t>
      </w:r>
    </w:p>
    <w:p w14:paraId="1F690F0E" w14:textId="77777777" w:rsidR="00CC1715" w:rsidRDefault="00CC1715" w:rsidP="00CC1715">
      <w:pPr>
        <w:spacing w:before="0"/>
        <w:ind w:firstLine="0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35745261" w14:textId="4D2B5A02" w:rsidR="002D23D1" w:rsidRDefault="00CC1715" w:rsidP="003E23DA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B.1.</w:t>
      </w:r>
      <w:r w:rsidRPr="001F375E">
        <w:rPr>
          <w:rFonts w:ascii="Times New Roman" w:hAnsi="Times New Roman"/>
          <w:kern w:val="32"/>
          <w:sz w:val="24"/>
          <w:szCs w:val="24"/>
        </w:rPr>
        <w:tab/>
        <w:t>bod C.12. uznesenia vlády SR č. 221 z 28. apríla 2021 k návrhu Plánu obnovy a odolnosti Slovenskej republiky</w:t>
      </w:r>
      <w:r w:rsidR="008C0CBC">
        <w:rPr>
          <w:rFonts w:ascii="Times New Roman" w:hAnsi="Times New Roman"/>
          <w:kern w:val="32"/>
          <w:sz w:val="24"/>
          <w:szCs w:val="24"/>
        </w:rPr>
        <w:t xml:space="preserve"> v znení bodu A.1 uznesenia vlády SR č. 121 z </w:t>
      </w:r>
      <w:r w:rsidR="008C0CBC" w:rsidRPr="008C0CBC">
        <w:rPr>
          <w:rFonts w:ascii="Times New Roman" w:hAnsi="Times New Roman"/>
          <w:kern w:val="32"/>
          <w:sz w:val="24"/>
          <w:szCs w:val="24"/>
        </w:rPr>
        <w:t>23. februára 2022</w:t>
      </w:r>
      <w:r w:rsidR="00EE2049" w:rsidRPr="001F375E">
        <w:rPr>
          <w:rFonts w:ascii="Times New Roman" w:hAnsi="Times New Roman"/>
          <w:kern w:val="32"/>
          <w:sz w:val="24"/>
          <w:szCs w:val="24"/>
        </w:rPr>
        <w:t xml:space="preserve"> - „</w:t>
      </w:r>
      <w:r w:rsidR="003E23DA" w:rsidRPr="003E23DA">
        <w:rPr>
          <w:rFonts w:ascii="Times New Roman" w:hAnsi="Times New Roman"/>
          <w:kern w:val="32"/>
          <w:sz w:val="24"/>
          <w:szCs w:val="24"/>
        </w:rPr>
        <w:t xml:space="preserve">Úrad vlády Slovenskej republiky ako vykonávateľa investície pre časť komponentu 10 (investícia </w:t>
      </w:r>
      <w:r w:rsidR="003E23DA" w:rsidRPr="003E23DA">
        <w:rPr>
          <w:rFonts w:ascii="Times New Roman" w:hAnsi="Times New Roman"/>
          <w:i/>
          <w:iCs/>
          <w:kern w:val="32"/>
          <w:sz w:val="24"/>
          <w:szCs w:val="24"/>
        </w:rPr>
        <w:t>„Posilnenie vzťahov s diaspórou, podpora občianskych iniciatív“</w:t>
      </w:r>
      <w:r w:rsidR="003E23DA" w:rsidRPr="003E23DA">
        <w:rPr>
          <w:rFonts w:ascii="Times New Roman" w:hAnsi="Times New Roman"/>
          <w:kern w:val="32"/>
          <w:sz w:val="24"/>
          <w:szCs w:val="24"/>
        </w:rPr>
        <w:t>) Plánu obnovy a odolnosti Slovenskej republiky,“</w:t>
      </w:r>
    </w:p>
    <w:p w14:paraId="07549AD4" w14:textId="77777777" w:rsidR="002D23D1" w:rsidRDefault="002D23D1" w:rsidP="00CC1715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1C734795" w14:textId="2911DCFC" w:rsidR="00CC1715" w:rsidRDefault="002D23D1" w:rsidP="002D23D1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  <w:r w:rsidRPr="002D23D1">
        <w:rPr>
          <w:rFonts w:ascii="Times New Roman" w:hAnsi="Times New Roman"/>
          <w:kern w:val="32"/>
          <w:sz w:val="24"/>
          <w:szCs w:val="24"/>
        </w:rPr>
        <w:t>B.2.</w:t>
      </w:r>
      <w:r w:rsidRPr="002D23D1">
        <w:rPr>
          <w:rFonts w:ascii="Times New Roman" w:hAnsi="Times New Roman"/>
          <w:kern w:val="32"/>
          <w:sz w:val="24"/>
          <w:szCs w:val="24"/>
        </w:rPr>
        <w:tab/>
      </w:r>
      <w:r w:rsidR="00995B95">
        <w:rPr>
          <w:rFonts w:ascii="Times New Roman" w:hAnsi="Times New Roman"/>
          <w:kern w:val="32"/>
          <w:sz w:val="24"/>
          <w:szCs w:val="24"/>
        </w:rPr>
        <w:t xml:space="preserve">úlohu </w:t>
      </w:r>
      <w:r w:rsidR="00636D9C">
        <w:rPr>
          <w:rFonts w:ascii="Times New Roman" w:hAnsi="Times New Roman"/>
          <w:kern w:val="32"/>
          <w:sz w:val="24"/>
          <w:szCs w:val="24"/>
        </w:rPr>
        <w:t xml:space="preserve">v </w:t>
      </w:r>
      <w:r w:rsidRPr="002D23D1">
        <w:rPr>
          <w:rFonts w:ascii="Times New Roman" w:hAnsi="Times New Roman"/>
          <w:kern w:val="32"/>
          <w:sz w:val="24"/>
          <w:szCs w:val="24"/>
        </w:rPr>
        <w:t>bod</w:t>
      </w:r>
      <w:r w:rsidR="00636D9C">
        <w:rPr>
          <w:rFonts w:ascii="Times New Roman" w:hAnsi="Times New Roman"/>
          <w:kern w:val="32"/>
          <w:sz w:val="24"/>
          <w:szCs w:val="24"/>
        </w:rPr>
        <w:t>e</w:t>
      </w:r>
      <w:r w:rsidRPr="002D23D1">
        <w:rPr>
          <w:rFonts w:ascii="Times New Roman" w:hAnsi="Times New Roman"/>
          <w:kern w:val="32"/>
          <w:sz w:val="24"/>
          <w:szCs w:val="24"/>
        </w:rPr>
        <w:t xml:space="preserve"> B.2. uznesenia vlády SR č. 462 z 13. septembra 2023 k návrhu na doplnenie Štatútu podpredsedu vlády Slovenskej republiky</w:t>
      </w:r>
      <w:r>
        <w:rPr>
          <w:rFonts w:ascii="Times New Roman" w:hAnsi="Times New Roman"/>
          <w:kern w:val="32"/>
          <w:sz w:val="24"/>
          <w:szCs w:val="24"/>
        </w:rPr>
        <w:t xml:space="preserve"> – „</w:t>
      </w:r>
      <w:r w:rsidRPr="002D23D1">
        <w:rPr>
          <w:rFonts w:ascii="Times New Roman" w:hAnsi="Times New Roman"/>
          <w:kern w:val="32"/>
          <w:sz w:val="24"/>
          <w:szCs w:val="24"/>
        </w:rPr>
        <w:t>plniť úlohy vyplývajúce zo schváleného doplnenia Štatútu podpredsedu vlády</w:t>
      </w:r>
      <w:r>
        <w:rPr>
          <w:rFonts w:ascii="Times New Roman" w:hAnsi="Times New Roman"/>
          <w:kern w:val="32"/>
          <w:sz w:val="24"/>
          <w:szCs w:val="24"/>
        </w:rPr>
        <w:t xml:space="preserve"> </w:t>
      </w:r>
      <w:r w:rsidRPr="002D23D1">
        <w:rPr>
          <w:rFonts w:ascii="Times New Roman" w:hAnsi="Times New Roman"/>
          <w:kern w:val="32"/>
          <w:sz w:val="24"/>
          <w:szCs w:val="24"/>
        </w:rPr>
        <w:t>Slovenskej republiky</w:t>
      </w:r>
      <w:r>
        <w:rPr>
          <w:rFonts w:ascii="Times New Roman" w:hAnsi="Times New Roman"/>
          <w:kern w:val="32"/>
          <w:sz w:val="24"/>
          <w:szCs w:val="24"/>
        </w:rPr>
        <w:t>“</w:t>
      </w:r>
      <w:r w:rsidR="00CC1715" w:rsidRPr="001F375E">
        <w:rPr>
          <w:rFonts w:ascii="Times New Roman" w:hAnsi="Times New Roman"/>
          <w:kern w:val="32"/>
          <w:sz w:val="24"/>
          <w:szCs w:val="24"/>
        </w:rPr>
        <w:t>.</w:t>
      </w:r>
    </w:p>
    <w:p w14:paraId="0D8DDB26" w14:textId="77777777" w:rsidR="00CC1715" w:rsidRPr="006E0246" w:rsidRDefault="00CC1715" w:rsidP="00CC1715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</w:p>
    <w:bookmarkEnd w:id="4"/>
    <w:p w14:paraId="161D073D" w14:textId="77777777" w:rsidR="001A507D" w:rsidRDefault="00D578CE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Vykonajú</w:t>
      </w:r>
      <w:r w:rsidR="009E3FAF">
        <w:rPr>
          <w:rFonts w:ascii="Times New Roman" w:hAnsi="Times New Roman" w:cs="Times New Roman"/>
        </w:rPr>
        <w:t>:</w:t>
      </w:r>
      <w:r w:rsidR="009F0F36">
        <w:rPr>
          <w:rFonts w:ascii="Times New Roman" w:hAnsi="Times New Roman" w:cs="Times New Roman"/>
        </w:rPr>
        <w:tab/>
      </w:r>
      <w:r w:rsidR="007F152A">
        <w:rPr>
          <w:rFonts w:ascii="Times New Roman" w:hAnsi="Times New Roman" w:cs="Times New Roman"/>
          <w:b w:val="0"/>
        </w:rPr>
        <w:t>p</w:t>
      </w:r>
      <w:r w:rsidR="007F152A" w:rsidRPr="007F152A">
        <w:rPr>
          <w:rFonts w:ascii="Times New Roman" w:hAnsi="Times New Roman" w:cs="Times New Roman"/>
          <w:b w:val="0"/>
        </w:rPr>
        <w:t>odpredseda vlády pre Plán obnovy a odolnosti a využívanie eurofondov</w:t>
      </w:r>
    </w:p>
    <w:p w14:paraId="45EDD79A" w14:textId="77777777" w:rsidR="007D41F6" w:rsidRDefault="00CC1715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="007D41F6" w:rsidRPr="007D41F6">
        <w:rPr>
          <w:rFonts w:ascii="Times New Roman" w:hAnsi="Times New Roman" w:cs="Times New Roman"/>
          <w:b w:val="0"/>
        </w:rPr>
        <w:t xml:space="preserve">podpredseda vlády a </w:t>
      </w:r>
      <w:r w:rsidR="007D41F6">
        <w:rPr>
          <w:rFonts w:ascii="Times New Roman" w:hAnsi="Times New Roman" w:cs="Times New Roman"/>
          <w:b w:val="0"/>
        </w:rPr>
        <w:t xml:space="preserve">minister životného prostredia SR </w:t>
      </w:r>
    </w:p>
    <w:p w14:paraId="72AB7F1B" w14:textId="5075044A" w:rsidR="00CC1715" w:rsidRDefault="007D41F6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="00CC1715">
        <w:rPr>
          <w:rFonts w:ascii="Times New Roman" w:hAnsi="Times New Roman" w:cs="Times New Roman"/>
          <w:b w:val="0"/>
        </w:rPr>
        <w:t>m</w:t>
      </w:r>
      <w:r w:rsidR="00CC1715" w:rsidRPr="00CC1715">
        <w:rPr>
          <w:rFonts w:ascii="Times New Roman" w:hAnsi="Times New Roman" w:cs="Times New Roman"/>
          <w:b w:val="0"/>
        </w:rPr>
        <w:t>inister investícií, regionálneho rozvoja a informatizácie SR</w:t>
      </w:r>
    </w:p>
    <w:p w14:paraId="383827BE" w14:textId="77777777" w:rsidR="00CC1715" w:rsidRDefault="00CC1715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m</w:t>
      </w:r>
      <w:r w:rsidRPr="00CC1715">
        <w:rPr>
          <w:rFonts w:ascii="Times New Roman" w:hAnsi="Times New Roman" w:cs="Times New Roman"/>
          <w:b w:val="0"/>
        </w:rPr>
        <w:t>inister vnútra SR</w:t>
      </w:r>
    </w:p>
    <w:p w14:paraId="61E23213" w14:textId="0BAB0641" w:rsidR="00C0397D" w:rsidRDefault="00C0397D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minister dopravy SR</w:t>
      </w:r>
    </w:p>
    <w:p w14:paraId="5D598474" w14:textId="77777777" w:rsidR="003A053C" w:rsidRPr="000F74D7" w:rsidRDefault="00CC1715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Pr="00CC1715">
        <w:rPr>
          <w:rFonts w:ascii="Times New Roman" w:hAnsi="Times New Roman" w:cs="Times New Roman"/>
          <w:b w:val="0"/>
        </w:rPr>
        <w:t>vedúci Úradu vlády SR</w:t>
      </w:r>
    </w:p>
    <w:sectPr w:rsidR="003A053C" w:rsidRPr="000F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EBC41" w14:textId="77777777" w:rsidR="00676828" w:rsidRDefault="00676828" w:rsidP="00660F3D">
      <w:pPr>
        <w:spacing w:before="0"/>
      </w:pPr>
      <w:r>
        <w:separator/>
      </w:r>
    </w:p>
  </w:endnote>
  <w:endnote w:type="continuationSeparator" w:id="0">
    <w:p w14:paraId="2AEAE2A1" w14:textId="77777777" w:rsidR="00676828" w:rsidRDefault="00676828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A91F6" w14:textId="77777777" w:rsidR="00676828" w:rsidRDefault="00676828" w:rsidP="00660F3D">
      <w:pPr>
        <w:spacing w:before="0"/>
      </w:pPr>
      <w:r>
        <w:separator/>
      </w:r>
    </w:p>
  </w:footnote>
  <w:footnote w:type="continuationSeparator" w:id="0">
    <w:p w14:paraId="6B8851E5" w14:textId="77777777" w:rsidR="00676828" w:rsidRDefault="00676828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23AEB"/>
    <w:multiLevelType w:val="hybridMultilevel"/>
    <w:tmpl w:val="EF32D462"/>
    <w:lvl w:ilvl="0" w:tplc="63D45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4237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6F8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A5A68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B8E6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561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4EC6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ACA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772A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9F6706E"/>
    <w:multiLevelType w:val="hybridMultilevel"/>
    <w:tmpl w:val="D5BC330C"/>
    <w:lvl w:ilvl="0" w:tplc="E4C89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1CAB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12C39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EC81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C0AC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76EC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28F5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D4A1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74C2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4B8570F5"/>
    <w:multiLevelType w:val="hybridMultilevel"/>
    <w:tmpl w:val="4914FD06"/>
    <w:lvl w:ilvl="0" w:tplc="8D9AB1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908E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EA8BC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5C4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0EA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740C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A83F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12DC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AE7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420AC"/>
    <w:multiLevelType w:val="hybridMultilevel"/>
    <w:tmpl w:val="1F765FFC"/>
    <w:lvl w:ilvl="0" w:tplc="608C526A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A3A97"/>
    <w:multiLevelType w:val="hybridMultilevel"/>
    <w:tmpl w:val="EB3AD194"/>
    <w:lvl w:ilvl="0" w:tplc="AF90A6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2413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621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248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9083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F469F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0F4F6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FE5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FCA1F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62822552">
    <w:abstractNumId w:val="3"/>
  </w:num>
  <w:num w:numId="2" w16cid:durableId="1432513063">
    <w:abstractNumId w:val="4"/>
  </w:num>
  <w:num w:numId="3" w16cid:durableId="1403791712">
    <w:abstractNumId w:val="1"/>
  </w:num>
  <w:num w:numId="4" w16cid:durableId="13726641">
    <w:abstractNumId w:val="5"/>
  </w:num>
  <w:num w:numId="5" w16cid:durableId="478613968">
    <w:abstractNumId w:val="2"/>
  </w:num>
  <w:num w:numId="6" w16cid:durableId="1122766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3C"/>
    <w:rsid w:val="000118CE"/>
    <w:rsid w:val="00021517"/>
    <w:rsid w:val="00023ADB"/>
    <w:rsid w:val="00037A8F"/>
    <w:rsid w:val="0005349A"/>
    <w:rsid w:val="0006355B"/>
    <w:rsid w:val="00066C71"/>
    <w:rsid w:val="00085773"/>
    <w:rsid w:val="000A1A96"/>
    <w:rsid w:val="000A2D9E"/>
    <w:rsid w:val="000C69A8"/>
    <w:rsid w:val="000D186E"/>
    <w:rsid w:val="000F2246"/>
    <w:rsid w:val="000F5176"/>
    <w:rsid w:val="000F74D7"/>
    <w:rsid w:val="000F7698"/>
    <w:rsid w:val="00131C96"/>
    <w:rsid w:val="00132262"/>
    <w:rsid w:val="00135CA2"/>
    <w:rsid w:val="00137A24"/>
    <w:rsid w:val="0014067D"/>
    <w:rsid w:val="00142DA0"/>
    <w:rsid w:val="00143536"/>
    <w:rsid w:val="00152408"/>
    <w:rsid w:val="00153325"/>
    <w:rsid w:val="001768A8"/>
    <w:rsid w:val="0018066B"/>
    <w:rsid w:val="001A477C"/>
    <w:rsid w:val="001A507D"/>
    <w:rsid w:val="001B7650"/>
    <w:rsid w:val="001C715C"/>
    <w:rsid w:val="001E122D"/>
    <w:rsid w:val="001F10AB"/>
    <w:rsid w:val="001F375E"/>
    <w:rsid w:val="001F602D"/>
    <w:rsid w:val="002019FC"/>
    <w:rsid w:val="00211F19"/>
    <w:rsid w:val="002149BB"/>
    <w:rsid w:val="00217B84"/>
    <w:rsid w:val="00221449"/>
    <w:rsid w:val="00225A7A"/>
    <w:rsid w:val="00227456"/>
    <w:rsid w:val="0023554D"/>
    <w:rsid w:val="00246066"/>
    <w:rsid w:val="002500AA"/>
    <w:rsid w:val="00267CE8"/>
    <w:rsid w:val="0027368E"/>
    <w:rsid w:val="00290243"/>
    <w:rsid w:val="0029141C"/>
    <w:rsid w:val="002928DC"/>
    <w:rsid w:val="00297916"/>
    <w:rsid w:val="002B1DC7"/>
    <w:rsid w:val="002B522A"/>
    <w:rsid w:val="002C41F5"/>
    <w:rsid w:val="002C596E"/>
    <w:rsid w:val="002D23D1"/>
    <w:rsid w:val="002D37F1"/>
    <w:rsid w:val="002E1FAD"/>
    <w:rsid w:val="002F0190"/>
    <w:rsid w:val="002F1A02"/>
    <w:rsid w:val="0030238C"/>
    <w:rsid w:val="0030622B"/>
    <w:rsid w:val="003065A4"/>
    <w:rsid w:val="003203A9"/>
    <w:rsid w:val="00321647"/>
    <w:rsid w:val="00325BEA"/>
    <w:rsid w:val="00342C8F"/>
    <w:rsid w:val="0036604F"/>
    <w:rsid w:val="00366EC1"/>
    <w:rsid w:val="00372E48"/>
    <w:rsid w:val="003773F8"/>
    <w:rsid w:val="00390FAA"/>
    <w:rsid w:val="0039672F"/>
    <w:rsid w:val="003A053C"/>
    <w:rsid w:val="003A2E82"/>
    <w:rsid w:val="003A7564"/>
    <w:rsid w:val="003A7677"/>
    <w:rsid w:val="003D7FFC"/>
    <w:rsid w:val="003E23DA"/>
    <w:rsid w:val="003E292D"/>
    <w:rsid w:val="003E7917"/>
    <w:rsid w:val="004044C6"/>
    <w:rsid w:val="004046FD"/>
    <w:rsid w:val="00414A10"/>
    <w:rsid w:val="00435EC7"/>
    <w:rsid w:val="004527F7"/>
    <w:rsid w:val="00453772"/>
    <w:rsid w:val="004567E7"/>
    <w:rsid w:val="0047283B"/>
    <w:rsid w:val="004953FB"/>
    <w:rsid w:val="004A6453"/>
    <w:rsid w:val="004B550D"/>
    <w:rsid w:val="004E03DC"/>
    <w:rsid w:val="004E5691"/>
    <w:rsid w:val="004F5DBC"/>
    <w:rsid w:val="00520E4C"/>
    <w:rsid w:val="005251F2"/>
    <w:rsid w:val="0054425F"/>
    <w:rsid w:val="0054502F"/>
    <w:rsid w:val="00546E8C"/>
    <w:rsid w:val="00591580"/>
    <w:rsid w:val="00596AB3"/>
    <w:rsid w:val="005A02F2"/>
    <w:rsid w:val="005A19E5"/>
    <w:rsid w:val="005B12C2"/>
    <w:rsid w:val="005D0219"/>
    <w:rsid w:val="005D175F"/>
    <w:rsid w:val="005D4948"/>
    <w:rsid w:val="005D7599"/>
    <w:rsid w:val="005E2BEB"/>
    <w:rsid w:val="0062277E"/>
    <w:rsid w:val="0062775B"/>
    <w:rsid w:val="00635044"/>
    <w:rsid w:val="006355D1"/>
    <w:rsid w:val="00636D9C"/>
    <w:rsid w:val="00660F3D"/>
    <w:rsid w:val="00676828"/>
    <w:rsid w:val="006925F6"/>
    <w:rsid w:val="00694A85"/>
    <w:rsid w:val="006A114D"/>
    <w:rsid w:val="006A1B7B"/>
    <w:rsid w:val="006B1453"/>
    <w:rsid w:val="006B3C33"/>
    <w:rsid w:val="006C1DA1"/>
    <w:rsid w:val="006C3516"/>
    <w:rsid w:val="006D2E03"/>
    <w:rsid w:val="006E0246"/>
    <w:rsid w:val="006E77E2"/>
    <w:rsid w:val="006F35EC"/>
    <w:rsid w:val="0071697A"/>
    <w:rsid w:val="00723214"/>
    <w:rsid w:val="00730A69"/>
    <w:rsid w:val="0073422A"/>
    <w:rsid w:val="0075507A"/>
    <w:rsid w:val="00777DCE"/>
    <w:rsid w:val="00781952"/>
    <w:rsid w:val="00791AAE"/>
    <w:rsid w:val="00791D80"/>
    <w:rsid w:val="00792CCE"/>
    <w:rsid w:val="007B184E"/>
    <w:rsid w:val="007B20B5"/>
    <w:rsid w:val="007B479F"/>
    <w:rsid w:val="007C2DF0"/>
    <w:rsid w:val="007C59DC"/>
    <w:rsid w:val="007D38C3"/>
    <w:rsid w:val="007D41F6"/>
    <w:rsid w:val="007D4484"/>
    <w:rsid w:val="007F0EA2"/>
    <w:rsid w:val="007F152A"/>
    <w:rsid w:val="007F45FE"/>
    <w:rsid w:val="0080350B"/>
    <w:rsid w:val="00811041"/>
    <w:rsid w:val="00822375"/>
    <w:rsid w:val="00824135"/>
    <w:rsid w:val="00842FDA"/>
    <w:rsid w:val="008431D2"/>
    <w:rsid w:val="0085168C"/>
    <w:rsid w:val="0086186C"/>
    <w:rsid w:val="00867FD8"/>
    <w:rsid w:val="008811E2"/>
    <w:rsid w:val="00885E10"/>
    <w:rsid w:val="0088732B"/>
    <w:rsid w:val="0089248B"/>
    <w:rsid w:val="008955C8"/>
    <w:rsid w:val="008A40F6"/>
    <w:rsid w:val="008B50C0"/>
    <w:rsid w:val="008C0683"/>
    <w:rsid w:val="008C0CBC"/>
    <w:rsid w:val="008C1585"/>
    <w:rsid w:val="008C2687"/>
    <w:rsid w:val="008C7F1A"/>
    <w:rsid w:val="008D1060"/>
    <w:rsid w:val="008D121A"/>
    <w:rsid w:val="008D40C1"/>
    <w:rsid w:val="008E1BC8"/>
    <w:rsid w:val="008E7B14"/>
    <w:rsid w:val="008F4485"/>
    <w:rsid w:val="0090240C"/>
    <w:rsid w:val="009148A4"/>
    <w:rsid w:val="00923DC0"/>
    <w:rsid w:val="00942A69"/>
    <w:rsid w:val="0094495B"/>
    <w:rsid w:val="00976A6B"/>
    <w:rsid w:val="009838AD"/>
    <w:rsid w:val="00985DD0"/>
    <w:rsid w:val="009866F5"/>
    <w:rsid w:val="00992F34"/>
    <w:rsid w:val="00993DED"/>
    <w:rsid w:val="00995B95"/>
    <w:rsid w:val="009A19B1"/>
    <w:rsid w:val="009A7CB2"/>
    <w:rsid w:val="009B1944"/>
    <w:rsid w:val="009B6B9D"/>
    <w:rsid w:val="009B784A"/>
    <w:rsid w:val="009E3FAF"/>
    <w:rsid w:val="009F0F36"/>
    <w:rsid w:val="00A05011"/>
    <w:rsid w:val="00A115DD"/>
    <w:rsid w:val="00A12C6F"/>
    <w:rsid w:val="00A15E82"/>
    <w:rsid w:val="00A3120E"/>
    <w:rsid w:val="00A326CF"/>
    <w:rsid w:val="00A43ACA"/>
    <w:rsid w:val="00A54A18"/>
    <w:rsid w:val="00A55587"/>
    <w:rsid w:val="00A57E95"/>
    <w:rsid w:val="00A63417"/>
    <w:rsid w:val="00A7184B"/>
    <w:rsid w:val="00A80718"/>
    <w:rsid w:val="00A807C6"/>
    <w:rsid w:val="00A811FE"/>
    <w:rsid w:val="00A82763"/>
    <w:rsid w:val="00A82D02"/>
    <w:rsid w:val="00A9093B"/>
    <w:rsid w:val="00A94964"/>
    <w:rsid w:val="00A9718C"/>
    <w:rsid w:val="00AA0809"/>
    <w:rsid w:val="00AA4D56"/>
    <w:rsid w:val="00AA5D55"/>
    <w:rsid w:val="00AB0356"/>
    <w:rsid w:val="00AB57F7"/>
    <w:rsid w:val="00AC1F8C"/>
    <w:rsid w:val="00AC5C30"/>
    <w:rsid w:val="00AC6BDF"/>
    <w:rsid w:val="00AD25DA"/>
    <w:rsid w:val="00AE43A1"/>
    <w:rsid w:val="00AF067B"/>
    <w:rsid w:val="00B003F1"/>
    <w:rsid w:val="00B169DB"/>
    <w:rsid w:val="00B224FF"/>
    <w:rsid w:val="00B35372"/>
    <w:rsid w:val="00B36DFB"/>
    <w:rsid w:val="00B537BA"/>
    <w:rsid w:val="00B5656D"/>
    <w:rsid w:val="00B726DA"/>
    <w:rsid w:val="00B72A24"/>
    <w:rsid w:val="00B82F2A"/>
    <w:rsid w:val="00B86C47"/>
    <w:rsid w:val="00BA0C37"/>
    <w:rsid w:val="00BA12D1"/>
    <w:rsid w:val="00BA4B8C"/>
    <w:rsid w:val="00BB16C8"/>
    <w:rsid w:val="00BD124E"/>
    <w:rsid w:val="00BD2E77"/>
    <w:rsid w:val="00BD3F72"/>
    <w:rsid w:val="00BE0BEA"/>
    <w:rsid w:val="00BE1747"/>
    <w:rsid w:val="00BF07E9"/>
    <w:rsid w:val="00BF29BD"/>
    <w:rsid w:val="00BF3C6A"/>
    <w:rsid w:val="00BF4DBE"/>
    <w:rsid w:val="00BF6A96"/>
    <w:rsid w:val="00C0397D"/>
    <w:rsid w:val="00C05A8D"/>
    <w:rsid w:val="00C108B2"/>
    <w:rsid w:val="00C10D8B"/>
    <w:rsid w:val="00C1496C"/>
    <w:rsid w:val="00C2750A"/>
    <w:rsid w:val="00C47D7F"/>
    <w:rsid w:val="00C63E87"/>
    <w:rsid w:val="00C7394C"/>
    <w:rsid w:val="00C87A95"/>
    <w:rsid w:val="00CB3C60"/>
    <w:rsid w:val="00CC039F"/>
    <w:rsid w:val="00CC1715"/>
    <w:rsid w:val="00CD0F72"/>
    <w:rsid w:val="00CE1AE3"/>
    <w:rsid w:val="00D01DF9"/>
    <w:rsid w:val="00D250FD"/>
    <w:rsid w:val="00D31EAC"/>
    <w:rsid w:val="00D40FE2"/>
    <w:rsid w:val="00D511C4"/>
    <w:rsid w:val="00D52C1D"/>
    <w:rsid w:val="00D578CE"/>
    <w:rsid w:val="00D65AEF"/>
    <w:rsid w:val="00D732B0"/>
    <w:rsid w:val="00D73AD8"/>
    <w:rsid w:val="00D76A3D"/>
    <w:rsid w:val="00D76CE3"/>
    <w:rsid w:val="00D778E5"/>
    <w:rsid w:val="00D90DD3"/>
    <w:rsid w:val="00DA7CC7"/>
    <w:rsid w:val="00DB193A"/>
    <w:rsid w:val="00DB2739"/>
    <w:rsid w:val="00DC1005"/>
    <w:rsid w:val="00DC3766"/>
    <w:rsid w:val="00DD6DB8"/>
    <w:rsid w:val="00DF55BD"/>
    <w:rsid w:val="00DF7503"/>
    <w:rsid w:val="00E07640"/>
    <w:rsid w:val="00E10D9B"/>
    <w:rsid w:val="00E11244"/>
    <w:rsid w:val="00E14FDC"/>
    <w:rsid w:val="00E22BE2"/>
    <w:rsid w:val="00E24647"/>
    <w:rsid w:val="00E32252"/>
    <w:rsid w:val="00E35296"/>
    <w:rsid w:val="00E3748B"/>
    <w:rsid w:val="00E46243"/>
    <w:rsid w:val="00E46FE1"/>
    <w:rsid w:val="00E513A8"/>
    <w:rsid w:val="00E5781E"/>
    <w:rsid w:val="00E61024"/>
    <w:rsid w:val="00E7661B"/>
    <w:rsid w:val="00E77FEA"/>
    <w:rsid w:val="00E86F19"/>
    <w:rsid w:val="00E878A1"/>
    <w:rsid w:val="00EC4A71"/>
    <w:rsid w:val="00EC52D7"/>
    <w:rsid w:val="00ED2A63"/>
    <w:rsid w:val="00ED2C18"/>
    <w:rsid w:val="00ED376E"/>
    <w:rsid w:val="00ED6A0D"/>
    <w:rsid w:val="00ED6FBE"/>
    <w:rsid w:val="00EE0804"/>
    <w:rsid w:val="00EE2049"/>
    <w:rsid w:val="00EE2AEA"/>
    <w:rsid w:val="00EE4465"/>
    <w:rsid w:val="00EF197E"/>
    <w:rsid w:val="00EF3B45"/>
    <w:rsid w:val="00F048AB"/>
    <w:rsid w:val="00F0759A"/>
    <w:rsid w:val="00F17863"/>
    <w:rsid w:val="00F2380D"/>
    <w:rsid w:val="00F319A0"/>
    <w:rsid w:val="00F3376F"/>
    <w:rsid w:val="00F37B7A"/>
    <w:rsid w:val="00F42DC4"/>
    <w:rsid w:val="00F4455E"/>
    <w:rsid w:val="00F5336D"/>
    <w:rsid w:val="00F53D70"/>
    <w:rsid w:val="00F65906"/>
    <w:rsid w:val="00F87AEB"/>
    <w:rsid w:val="00FA3044"/>
    <w:rsid w:val="00FA4282"/>
    <w:rsid w:val="00FA5601"/>
    <w:rsid w:val="00FC7CE4"/>
    <w:rsid w:val="00FD3331"/>
    <w:rsid w:val="00FD413D"/>
    <w:rsid w:val="00FE1BA6"/>
    <w:rsid w:val="00FE1E6C"/>
    <w:rsid w:val="00FE2106"/>
    <w:rsid w:val="00FE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403079"/>
  <w15:docId w15:val="{4BE96833-A1A0-49E4-B1B9-5A432231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F197E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Revzia">
    <w:name w:val="Revision"/>
    <w:hidden/>
    <w:uiPriority w:val="99"/>
    <w:semiHidden/>
    <w:rsid w:val="005D7599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96AB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96AB3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C351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C351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C3516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C351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C3516"/>
    <w:rPr>
      <w:rFonts w:ascii="Arial" w:eastAsia="Times New Roman" w:hAnsi="Arial" w:cs="Arial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WKX3UHSAJ2R6-2-1295241</_dlc_DocId>
    <_dlc_DocIdUrl xmlns="e60a29af-d413-48d4-bd90-fe9d2a897e4b">
      <Url>https://ovdmasv601/sites/DMS/_layouts/15/DocIdRedir.aspx?ID=WKX3UHSAJ2R6-2-1295241</Url>
      <Description>WKX3UHSAJ2R6-2-1295241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Mifková Miroslava</dc:creator>
  <cp:lastModifiedBy>Mifková Miroslava</cp:lastModifiedBy>
  <cp:revision>3</cp:revision>
  <dcterms:created xsi:type="dcterms:W3CDTF">2024-04-18T13:29:00Z</dcterms:created>
  <dcterms:modified xsi:type="dcterms:W3CDTF">2024-04-19T06:19:00Z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6af0b761-ef8c-42b3-8def-9eadb6905a40</vt:lpwstr>
  </property>
</Properties>
</file>